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9E89A" w14:textId="77D54AEA" w:rsidR="0063085C" w:rsidRDefault="004B724C" w:rsidP="00B25F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A03C3" wp14:editId="3223968D">
                <wp:simplePos x="0" y="0"/>
                <wp:positionH relativeFrom="page">
                  <wp:posOffset>1905000</wp:posOffset>
                </wp:positionH>
                <wp:positionV relativeFrom="paragraph">
                  <wp:posOffset>12700</wp:posOffset>
                </wp:positionV>
                <wp:extent cx="3741420" cy="1356360"/>
                <wp:effectExtent l="0" t="0" r="11430" b="15240"/>
                <wp:wrapNone/>
                <wp:docPr id="95600398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420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A2705" w14:textId="779546E3" w:rsidR="0063085C" w:rsidRPr="0063085C" w:rsidRDefault="00B25F67" w:rsidP="0063085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3085C">
                              <w:rPr>
                                <w:sz w:val="48"/>
                                <w:szCs w:val="48"/>
                              </w:rPr>
                              <w:t>LA CHARTE DU BUDGET PARTICIPAT</w:t>
                            </w:r>
                            <w:r w:rsidR="0063085C" w:rsidRPr="0063085C">
                              <w:rPr>
                                <w:sz w:val="48"/>
                                <w:szCs w:val="48"/>
                              </w:rPr>
                              <w:t>IF</w:t>
                            </w:r>
                          </w:p>
                          <w:p w14:paraId="3DD70002" w14:textId="4AB826CA" w:rsidR="0063085C" w:rsidRPr="0063085C" w:rsidRDefault="002921D0" w:rsidP="0063085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1ère édition - </w:t>
                            </w:r>
                            <w:r w:rsidR="0063085C" w:rsidRPr="0063085C">
                              <w:rPr>
                                <w:sz w:val="48"/>
                                <w:szCs w:val="48"/>
                              </w:rPr>
                              <w:t>ANNEE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BA03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0pt;margin-top:1pt;width:294.6pt;height:106.8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" fillcolor="white [3201]" strokeweight=".5pt">
                <v:textbox>
                  <w:txbxContent>
                    <w:p w14:paraId="66EA2705" w14:textId="779546E3" w:rsidR="0063085C" w:rsidRPr="0063085C" w:rsidRDefault="00B25F67" w:rsidP="0063085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3085C">
                        <w:rPr>
                          <w:sz w:val="48"/>
                          <w:szCs w:val="48"/>
                        </w:rPr>
                        <w:t>LA CHARTE DU BUDGET PARTICIPAT</w:t>
                      </w:r>
                      <w:r w:rsidR="0063085C" w:rsidRPr="0063085C">
                        <w:rPr>
                          <w:sz w:val="48"/>
                          <w:szCs w:val="48"/>
                        </w:rPr>
                        <w:t>IF</w:t>
                      </w:r>
                    </w:p>
                    <w:p w14:paraId="3DD70002" w14:textId="4AB826CA" w:rsidR="0063085C" w:rsidRPr="0063085C" w:rsidRDefault="002921D0" w:rsidP="0063085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1ère édition - </w:t>
                      </w:r>
                      <w:r w:rsidR="0063085C" w:rsidRPr="0063085C">
                        <w:rPr>
                          <w:sz w:val="48"/>
                          <w:szCs w:val="48"/>
                        </w:rPr>
                        <w:t>ANNEE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085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365DC" wp14:editId="4CA7DB9B">
                <wp:simplePos x="0" y="0"/>
                <wp:positionH relativeFrom="column">
                  <wp:posOffset>5895975</wp:posOffset>
                </wp:positionH>
                <wp:positionV relativeFrom="paragraph">
                  <wp:posOffset>14605</wp:posOffset>
                </wp:positionV>
                <wp:extent cx="982980" cy="1463040"/>
                <wp:effectExtent l="0" t="0" r="26670" b="22860"/>
                <wp:wrapNone/>
                <wp:docPr id="210163387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498ED" w14:textId="48B31B9C" w:rsidR="00B25F67" w:rsidRDefault="00B25F67">
                            <w:r>
                              <w:t>Fleur dev durable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B365DC" id="Zone de texte 1" o:spid="_x0000_s1027" type="#_x0000_t202" style="position:absolute;margin-left:464.25pt;margin-top:1.15pt;width:77.4pt;height:1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" fillcolor="white [3201]" strokeweight=".5pt">
                <v:textbox>
                  <w:txbxContent>
                    <w:p w14:paraId="285498ED" w14:textId="48B31B9C" w:rsidR="00B25F67" w:rsidRDefault="00B25F67">
                      <w:r>
                        <w:t>Fleur dev durable</w:t>
                      </w:r>
                    </w:p>
                  </w:txbxContent>
                </v:textbox>
              </v:shape>
            </w:pict>
          </mc:Fallback>
        </mc:AlternateContent>
      </w:r>
    </w:p>
    <w:p w14:paraId="1D2C51C4" w14:textId="4D923DF0" w:rsidR="0063085C" w:rsidRDefault="0063085C" w:rsidP="00047825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48DC21" wp14:editId="37DFAA6A">
                <wp:simplePos x="0" y="0"/>
                <wp:positionH relativeFrom="column">
                  <wp:posOffset>-184785</wp:posOffset>
                </wp:positionH>
                <wp:positionV relativeFrom="paragraph">
                  <wp:posOffset>269875</wp:posOffset>
                </wp:positionV>
                <wp:extent cx="1363980" cy="525780"/>
                <wp:effectExtent l="0" t="0" r="2667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6B363" w14:textId="5EFBB24C" w:rsidR="00B25F67" w:rsidRDefault="00B25F67">
                            <w:r>
                              <w:t>Logo commune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48DC21" id="_x0000_s1028" type="#_x0000_t202" style="position:absolute;left:0;text-align:left;margin-left:-14.55pt;margin-top:21.25pt;width:107.4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">
                <v:textbox>
                  <w:txbxContent>
                    <w:p w14:paraId="5F96B363" w14:textId="5EFBB24C" w:rsidR="00B25F67" w:rsidRDefault="00B25F67">
                      <w:r>
                        <w:t>Logo commune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519E3D" w14:textId="58978ED2" w:rsidR="0063085C" w:rsidRDefault="0063085C" w:rsidP="00047825">
      <w:pPr>
        <w:jc w:val="both"/>
      </w:pPr>
    </w:p>
    <w:p w14:paraId="35C38B4A" w14:textId="5C11F2B0" w:rsidR="0063085C" w:rsidRDefault="0063085C" w:rsidP="00047825">
      <w:pPr>
        <w:jc w:val="both"/>
      </w:pPr>
    </w:p>
    <w:p w14:paraId="4A0F18F7" w14:textId="01B45EE8" w:rsidR="0063085C" w:rsidRDefault="0063085C" w:rsidP="00047825">
      <w:pPr>
        <w:jc w:val="both"/>
      </w:pPr>
    </w:p>
    <w:p w14:paraId="380984FF" w14:textId="0CCC1A1E" w:rsidR="007D74CD" w:rsidRDefault="007D74CD" w:rsidP="00047825">
      <w:pPr>
        <w:jc w:val="both"/>
      </w:pPr>
    </w:p>
    <w:p w14:paraId="48A6E2A1" w14:textId="77777777" w:rsidR="0063085C" w:rsidRDefault="0063085C" w:rsidP="00047825">
      <w:pPr>
        <w:jc w:val="both"/>
      </w:pPr>
    </w:p>
    <w:p w14:paraId="06C42303" w14:textId="32ECB325" w:rsidR="0063085C" w:rsidRDefault="0063085C" w:rsidP="00047825">
      <w:pPr>
        <w:ind w:left="426"/>
        <w:jc w:val="both"/>
        <w:rPr>
          <w:b/>
          <w:bCs/>
          <w:sz w:val="36"/>
          <w:szCs w:val="36"/>
          <w:u w:val="single"/>
        </w:rPr>
      </w:pPr>
      <w:r w:rsidRPr="0063085C">
        <w:rPr>
          <w:b/>
          <w:bCs/>
          <w:sz w:val="36"/>
          <w:szCs w:val="36"/>
          <w:u w:val="single"/>
        </w:rPr>
        <w:t>Préambule</w:t>
      </w:r>
    </w:p>
    <w:p w14:paraId="3FA6A8D2" w14:textId="6611C5E0" w:rsidR="0063085C" w:rsidRDefault="003E601C" w:rsidP="00047825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574DAC">
        <w:rPr>
          <w:sz w:val="24"/>
          <w:szCs w:val="24"/>
        </w:rPr>
        <w:t xml:space="preserve">es consultations citoyennes lors des rencontres dans les quartiers ou la réflexion commune engagée pour la réfection du bourg montrent la volonté de la municipalité de St Evarzec </w:t>
      </w:r>
      <w:r w:rsidR="00A85DD3">
        <w:rPr>
          <w:sz w:val="24"/>
          <w:szCs w:val="24"/>
        </w:rPr>
        <w:t>de faire de la démocratie participative un axe important de sa politique.</w:t>
      </w:r>
    </w:p>
    <w:p w14:paraId="1EBF5E8E" w14:textId="209F0D82" w:rsidR="00A85DD3" w:rsidRDefault="00A85DD3" w:rsidP="00047825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le cadre du grand projet transversal débuté en septembre par la conférence de l’Arborépum et qui se </w:t>
      </w:r>
      <w:r w:rsidR="00216847">
        <w:rPr>
          <w:sz w:val="24"/>
          <w:szCs w:val="24"/>
        </w:rPr>
        <w:t>poursuivra</w:t>
      </w:r>
      <w:r>
        <w:rPr>
          <w:sz w:val="24"/>
          <w:szCs w:val="24"/>
        </w:rPr>
        <w:t xml:space="preserve"> tout au long des mois prochains </w:t>
      </w:r>
      <w:r w:rsidR="00216847">
        <w:rPr>
          <w:sz w:val="24"/>
          <w:szCs w:val="24"/>
        </w:rPr>
        <w:t>jusqu’en</w:t>
      </w:r>
      <w:r>
        <w:rPr>
          <w:sz w:val="24"/>
          <w:szCs w:val="24"/>
        </w:rPr>
        <w:t xml:space="preserve"> décembre 20</w:t>
      </w:r>
      <w:r w:rsidR="00216847">
        <w:rPr>
          <w:sz w:val="24"/>
          <w:szCs w:val="24"/>
        </w:rPr>
        <w:t>25 proposera à la population des a</w:t>
      </w:r>
      <w:bookmarkStart w:id="0" w:name="_GoBack"/>
      <w:bookmarkEnd w:id="0"/>
      <w:r w:rsidR="00216847">
        <w:rPr>
          <w:sz w:val="24"/>
          <w:szCs w:val="24"/>
        </w:rPr>
        <w:t>nimations, conférences, ateliers et Week End sur le thème du Développement durable.</w:t>
      </w:r>
    </w:p>
    <w:p w14:paraId="244FB4A2" w14:textId="38E868CD" w:rsidR="00A85DD3" w:rsidRDefault="00BE1EEC" w:rsidP="00047825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accompagner ce grand thème du </w:t>
      </w:r>
      <w:r w:rsidR="00271A35">
        <w:rPr>
          <w:sz w:val="24"/>
          <w:szCs w:val="24"/>
        </w:rPr>
        <w:t>D</w:t>
      </w:r>
      <w:r>
        <w:rPr>
          <w:sz w:val="24"/>
          <w:szCs w:val="24"/>
        </w:rPr>
        <w:t>év</w:t>
      </w:r>
      <w:r w:rsidR="00692178">
        <w:rPr>
          <w:sz w:val="24"/>
          <w:szCs w:val="24"/>
        </w:rPr>
        <w:t>e</w:t>
      </w:r>
      <w:r>
        <w:rPr>
          <w:sz w:val="24"/>
          <w:szCs w:val="24"/>
        </w:rPr>
        <w:t xml:space="preserve">loppement </w:t>
      </w:r>
      <w:r w:rsidR="00271A35">
        <w:rPr>
          <w:sz w:val="24"/>
          <w:szCs w:val="24"/>
        </w:rPr>
        <w:t>D</w:t>
      </w:r>
      <w:r>
        <w:rPr>
          <w:sz w:val="24"/>
          <w:szCs w:val="24"/>
        </w:rPr>
        <w:t xml:space="preserve">urable, la commune a souhaité expérimenter </w:t>
      </w:r>
      <w:r w:rsidR="00692178">
        <w:rPr>
          <w:sz w:val="24"/>
          <w:szCs w:val="24"/>
        </w:rPr>
        <w:t>en 2025 la création d’un budget participatif.</w:t>
      </w:r>
    </w:p>
    <w:p w14:paraId="491A6BEE" w14:textId="77777777" w:rsidR="00271A35" w:rsidRDefault="00271A35" w:rsidP="00047825">
      <w:pPr>
        <w:ind w:left="709"/>
        <w:jc w:val="both"/>
        <w:rPr>
          <w:sz w:val="24"/>
          <w:szCs w:val="24"/>
        </w:rPr>
      </w:pPr>
    </w:p>
    <w:p w14:paraId="1BFB657B" w14:textId="32197AE8" w:rsidR="005C4227" w:rsidRPr="00271A35" w:rsidRDefault="005C4227" w:rsidP="00047825">
      <w:pPr>
        <w:pStyle w:val="Paragraphedeliste"/>
        <w:numPr>
          <w:ilvl w:val="0"/>
          <w:numId w:val="3"/>
        </w:numPr>
        <w:jc w:val="both"/>
        <w:rPr>
          <w:b/>
          <w:bCs/>
          <w:sz w:val="36"/>
          <w:szCs w:val="36"/>
          <w:u w:val="single"/>
        </w:rPr>
      </w:pPr>
      <w:r w:rsidRPr="00271A35">
        <w:rPr>
          <w:b/>
          <w:bCs/>
          <w:sz w:val="36"/>
          <w:szCs w:val="36"/>
          <w:u w:val="single"/>
        </w:rPr>
        <w:t>Les objectifs</w:t>
      </w:r>
    </w:p>
    <w:p w14:paraId="1ADA9030" w14:textId="7E0B3CA3" w:rsidR="00692178" w:rsidRDefault="005C4227" w:rsidP="00047825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Au-delà de l’implication citoyenne, ce dispositif vise également à :</w:t>
      </w:r>
    </w:p>
    <w:p w14:paraId="1E800C87" w14:textId="28695312" w:rsidR="005C4227" w:rsidRDefault="005C4227" w:rsidP="0004782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Développer une citoyenneté active dès le plus jeune âge</w:t>
      </w:r>
    </w:p>
    <w:p w14:paraId="241B949C" w14:textId="234103B1" w:rsidR="005C4227" w:rsidRDefault="005C4227" w:rsidP="0004782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Favoriser la </w:t>
      </w:r>
      <w:r w:rsidR="00354415">
        <w:rPr>
          <w:sz w:val="24"/>
          <w:szCs w:val="24"/>
        </w:rPr>
        <w:t>concertation avec</w:t>
      </w:r>
      <w:r>
        <w:rPr>
          <w:sz w:val="24"/>
          <w:szCs w:val="24"/>
        </w:rPr>
        <w:t xml:space="preserve"> les St Evarzecois et les forces vives du territoire</w:t>
      </w:r>
    </w:p>
    <w:p w14:paraId="1CF57388" w14:textId="37087E1C" w:rsidR="005C4227" w:rsidRDefault="00354415" w:rsidP="0004782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Réaffirmer le lien de proximité entre les habitants, les élus et les services municipaux</w:t>
      </w:r>
    </w:p>
    <w:p w14:paraId="69DB4DA6" w14:textId="39C80356" w:rsidR="00354415" w:rsidRDefault="00354415" w:rsidP="0004782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Rapprocher les habitants de leurs institutions locales</w:t>
      </w:r>
    </w:p>
    <w:p w14:paraId="07ED3B82" w14:textId="30B1ED57" w:rsidR="00354415" w:rsidRDefault="00354415" w:rsidP="0004782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Participer à l’amélioration du cadre de vie des habitants</w:t>
      </w:r>
    </w:p>
    <w:p w14:paraId="6D389942" w14:textId="49B7EB37" w:rsidR="001B6FC1" w:rsidRDefault="001B6FC1" w:rsidP="0004782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Conforter le lien social entre les habitants d’un même quartier et à l’échelle de la ville</w:t>
      </w:r>
    </w:p>
    <w:p w14:paraId="1528854E" w14:textId="77777777" w:rsidR="001B6FC1" w:rsidRDefault="001B6FC1" w:rsidP="00047825">
      <w:pPr>
        <w:pStyle w:val="Paragraphedeliste"/>
        <w:ind w:left="1429"/>
        <w:jc w:val="both"/>
        <w:rPr>
          <w:sz w:val="24"/>
          <w:szCs w:val="24"/>
        </w:rPr>
      </w:pPr>
    </w:p>
    <w:p w14:paraId="1C54DA55" w14:textId="41163F14" w:rsidR="00271A35" w:rsidRDefault="00D17262" w:rsidP="00047825">
      <w:pPr>
        <w:pStyle w:val="Paragraphedeliste"/>
        <w:numPr>
          <w:ilvl w:val="0"/>
          <w:numId w:val="3"/>
        </w:numPr>
        <w:jc w:val="both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Les cadres</w:t>
      </w:r>
    </w:p>
    <w:p w14:paraId="2D1ECD00" w14:textId="77777777" w:rsidR="00F83913" w:rsidRDefault="00F83913" w:rsidP="00047825">
      <w:pPr>
        <w:pStyle w:val="Paragraphedeliste"/>
        <w:ind w:left="1429"/>
        <w:jc w:val="both"/>
        <w:rPr>
          <w:b/>
          <w:bCs/>
          <w:sz w:val="24"/>
          <w:szCs w:val="24"/>
          <w:u w:val="single"/>
        </w:rPr>
      </w:pPr>
    </w:p>
    <w:p w14:paraId="100CA2F8" w14:textId="77777777" w:rsidR="00F83913" w:rsidRDefault="00F83913" w:rsidP="00047825">
      <w:pPr>
        <w:pStyle w:val="Paragraphedeliste"/>
        <w:ind w:left="1429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Le thème : </w:t>
      </w:r>
    </w:p>
    <w:p w14:paraId="73B59DDD" w14:textId="2DDFCE98" w:rsidR="00F83913" w:rsidRDefault="00F83913" w:rsidP="00047825">
      <w:pPr>
        <w:pStyle w:val="Paragraphedeliste"/>
        <w:ind w:left="1429"/>
        <w:jc w:val="both"/>
        <w:rPr>
          <w:sz w:val="24"/>
          <w:szCs w:val="24"/>
        </w:rPr>
      </w:pPr>
      <w:r w:rsidRPr="00F83913">
        <w:rPr>
          <w:sz w:val="24"/>
          <w:szCs w:val="24"/>
        </w:rPr>
        <w:t>les projets doivent s’inscrire dans le thème du développement durable, que ce soit sur l’aspect social, environnemental ou culturel</w:t>
      </w:r>
    </w:p>
    <w:p w14:paraId="306246E5" w14:textId="77777777" w:rsidR="00F83913" w:rsidRPr="00F83913" w:rsidRDefault="00F83913" w:rsidP="00047825">
      <w:pPr>
        <w:pStyle w:val="Paragraphedeliste"/>
        <w:ind w:left="1429"/>
        <w:jc w:val="both"/>
        <w:rPr>
          <w:sz w:val="24"/>
          <w:szCs w:val="24"/>
        </w:rPr>
      </w:pPr>
    </w:p>
    <w:p w14:paraId="54089233" w14:textId="11AB4CFF" w:rsidR="00D17262" w:rsidRDefault="00D17262" w:rsidP="00047825">
      <w:pPr>
        <w:pStyle w:val="Paragraphedeliste"/>
        <w:ind w:left="1429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 cadre géographique :</w:t>
      </w:r>
    </w:p>
    <w:p w14:paraId="5BF8CE90" w14:textId="3C5204C6" w:rsidR="00537651" w:rsidRDefault="00537651" w:rsidP="00047825">
      <w:pPr>
        <w:pStyle w:val="Paragraphedeliste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Les projets doivent exclusivement avoir une existence sur la commune.</w:t>
      </w:r>
    </w:p>
    <w:p w14:paraId="2BE2B21C" w14:textId="77777777" w:rsidR="00452F10" w:rsidRDefault="00452F10" w:rsidP="00D17262">
      <w:pPr>
        <w:pStyle w:val="Paragraphedeliste"/>
        <w:ind w:left="1429"/>
        <w:jc w:val="both"/>
        <w:rPr>
          <w:sz w:val="36"/>
          <w:szCs w:val="36"/>
        </w:rPr>
      </w:pPr>
    </w:p>
    <w:p w14:paraId="4F5578B5" w14:textId="77777777" w:rsidR="00400B87" w:rsidRDefault="00400B87" w:rsidP="00D17262">
      <w:pPr>
        <w:pStyle w:val="Paragraphedeliste"/>
        <w:ind w:left="1429"/>
        <w:jc w:val="both"/>
        <w:rPr>
          <w:sz w:val="36"/>
          <w:szCs w:val="36"/>
        </w:rPr>
      </w:pPr>
    </w:p>
    <w:p w14:paraId="52720FFA" w14:textId="77777777" w:rsidR="00400B87" w:rsidRDefault="00400B87" w:rsidP="00D17262">
      <w:pPr>
        <w:pStyle w:val="Paragraphedeliste"/>
        <w:ind w:left="1429"/>
        <w:jc w:val="both"/>
        <w:rPr>
          <w:sz w:val="36"/>
          <w:szCs w:val="36"/>
        </w:rPr>
      </w:pPr>
    </w:p>
    <w:p w14:paraId="4FFE5E77" w14:textId="4D4E7538" w:rsidR="00047825" w:rsidRDefault="00047825" w:rsidP="00D17262">
      <w:pPr>
        <w:pStyle w:val="Paragraphedeliste"/>
        <w:ind w:left="1429"/>
        <w:jc w:val="both"/>
        <w:rPr>
          <w:b/>
          <w:bCs/>
          <w:sz w:val="24"/>
          <w:szCs w:val="24"/>
          <w:u w:val="single"/>
        </w:rPr>
      </w:pPr>
      <w:r w:rsidRPr="00047825">
        <w:rPr>
          <w:b/>
          <w:bCs/>
          <w:sz w:val="24"/>
          <w:szCs w:val="24"/>
          <w:u w:val="single"/>
        </w:rPr>
        <w:t>Le cadre financier</w:t>
      </w:r>
      <w:r>
        <w:rPr>
          <w:b/>
          <w:bCs/>
          <w:sz w:val="24"/>
          <w:szCs w:val="24"/>
          <w:u w:val="single"/>
        </w:rPr>
        <w:t> :</w:t>
      </w:r>
    </w:p>
    <w:p w14:paraId="0578630A" w14:textId="59BBEA32" w:rsidR="00047825" w:rsidRPr="00047825" w:rsidRDefault="00047825" w:rsidP="00D17262">
      <w:pPr>
        <w:pStyle w:val="Paragraphedeliste"/>
        <w:ind w:left="1429"/>
        <w:jc w:val="both"/>
        <w:rPr>
          <w:sz w:val="24"/>
          <w:szCs w:val="24"/>
        </w:rPr>
      </w:pPr>
      <w:r w:rsidRPr="00047825">
        <w:rPr>
          <w:sz w:val="24"/>
          <w:szCs w:val="24"/>
        </w:rPr>
        <w:t>Pour cette première édition</w:t>
      </w:r>
      <w:r>
        <w:rPr>
          <w:sz w:val="24"/>
          <w:szCs w:val="24"/>
        </w:rPr>
        <w:t>,</w:t>
      </w:r>
      <w:r w:rsidRPr="00047825">
        <w:rPr>
          <w:sz w:val="24"/>
          <w:szCs w:val="24"/>
        </w:rPr>
        <w:t xml:space="preserve"> il a été décidé de retenir 2 projets disposant chacun d’une enveloppe maximum de 2500€</w:t>
      </w:r>
      <w:r w:rsidR="00537651">
        <w:rPr>
          <w:sz w:val="24"/>
          <w:szCs w:val="24"/>
        </w:rPr>
        <w:t xml:space="preserve"> TTC</w:t>
      </w:r>
    </w:p>
    <w:p w14:paraId="0DFB2C20" w14:textId="77777777" w:rsidR="00047825" w:rsidRDefault="00047825" w:rsidP="00D17262">
      <w:pPr>
        <w:pStyle w:val="Paragraphedeliste"/>
        <w:ind w:left="1429"/>
        <w:jc w:val="both"/>
        <w:rPr>
          <w:b/>
          <w:bCs/>
          <w:sz w:val="24"/>
          <w:szCs w:val="24"/>
          <w:u w:val="single"/>
        </w:rPr>
      </w:pPr>
    </w:p>
    <w:p w14:paraId="0A9FD810" w14:textId="77777777" w:rsidR="00400B87" w:rsidRDefault="00047825" w:rsidP="00400B87">
      <w:pPr>
        <w:pStyle w:val="Paragraphedeliste"/>
        <w:ind w:left="1429"/>
        <w:jc w:val="both"/>
        <w:rPr>
          <w:sz w:val="24"/>
          <w:szCs w:val="24"/>
        </w:rPr>
      </w:pPr>
      <w:r w:rsidRPr="00537651">
        <w:rPr>
          <w:sz w:val="24"/>
          <w:szCs w:val="24"/>
        </w:rPr>
        <w:t xml:space="preserve">Un 3ème projet sera porté par les jeunes du CCJ avec une enveloppe de 1000€ </w:t>
      </w:r>
      <w:r w:rsidR="00537651">
        <w:rPr>
          <w:sz w:val="24"/>
          <w:szCs w:val="24"/>
        </w:rPr>
        <w:t xml:space="preserve">TTC </w:t>
      </w:r>
      <w:r w:rsidRPr="00537651">
        <w:rPr>
          <w:sz w:val="24"/>
          <w:szCs w:val="24"/>
        </w:rPr>
        <w:t>maximum</w:t>
      </w:r>
    </w:p>
    <w:p w14:paraId="30146C1D" w14:textId="77777777" w:rsidR="00400B87" w:rsidRDefault="00400B87" w:rsidP="00400B87">
      <w:pPr>
        <w:pStyle w:val="Paragraphedeliste"/>
        <w:ind w:left="1429"/>
        <w:jc w:val="both"/>
        <w:rPr>
          <w:sz w:val="24"/>
          <w:szCs w:val="24"/>
        </w:rPr>
      </w:pPr>
    </w:p>
    <w:p w14:paraId="6D582196" w14:textId="76057C33" w:rsidR="00400B87" w:rsidRDefault="00400B87" w:rsidP="00400B87">
      <w:pPr>
        <w:pStyle w:val="Paragraphedeliste"/>
        <w:ind w:left="1429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Les porteurs de projets </w:t>
      </w:r>
    </w:p>
    <w:p w14:paraId="78D50497" w14:textId="665FF4C3" w:rsidR="00400B87" w:rsidRDefault="00400B87" w:rsidP="00400B87">
      <w:pPr>
        <w:pStyle w:val="Paragraphedeliste"/>
        <w:ind w:left="1429"/>
        <w:jc w:val="both"/>
        <w:rPr>
          <w:sz w:val="24"/>
          <w:szCs w:val="24"/>
        </w:rPr>
      </w:pPr>
      <w:r w:rsidRPr="009C7DB0">
        <w:rPr>
          <w:sz w:val="24"/>
          <w:szCs w:val="24"/>
        </w:rPr>
        <w:t>Tout résid</w:t>
      </w:r>
      <w:r w:rsidR="009C7DB0" w:rsidRPr="009C7DB0">
        <w:rPr>
          <w:sz w:val="24"/>
          <w:szCs w:val="24"/>
        </w:rPr>
        <w:t>e</w:t>
      </w:r>
      <w:r w:rsidRPr="009C7DB0">
        <w:rPr>
          <w:sz w:val="24"/>
          <w:szCs w:val="24"/>
        </w:rPr>
        <w:t>nt</w:t>
      </w:r>
      <w:r w:rsidR="00BD1DD2">
        <w:rPr>
          <w:sz w:val="24"/>
          <w:szCs w:val="24"/>
        </w:rPr>
        <w:t xml:space="preserve"> </w:t>
      </w:r>
      <w:r w:rsidRPr="009C7DB0">
        <w:rPr>
          <w:sz w:val="24"/>
          <w:szCs w:val="24"/>
        </w:rPr>
        <w:t>de St</w:t>
      </w:r>
      <w:r w:rsidR="009C7DB0">
        <w:rPr>
          <w:sz w:val="24"/>
          <w:szCs w:val="24"/>
        </w:rPr>
        <w:t>-</w:t>
      </w:r>
      <w:r w:rsidRPr="009C7DB0">
        <w:rPr>
          <w:sz w:val="24"/>
          <w:szCs w:val="24"/>
        </w:rPr>
        <w:t>Evarzec</w:t>
      </w:r>
      <w:r w:rsidR="00101485">
        <w:rPr>
          <w:sz w:val="24"/>
          <w:szCs w:val="24"/>
        </w:rPr>
        <w:t xml:space="preserve"> </w:t>
      </w:r>
      <w:r w:rsidRPr="009C7DB0">
        <w:rPr>
          <w:sz w:val="24"/>
          <w:szCs w:val="24"/>
        </w:rPr>
        <w:t>p</w:t>
      </w:r>
      <w:r w:rsidR="009C7DB0">
        <w:rPr>
          <w:sz w:val="24"/>
          <w:szCs w:val="24"/>
        </w:rPr>
        <w:t>e</w:t>
      </w:r>
      <w:r w:rsidRPr="009C7DB0">
        <w:rPr>
          <w:sz w:val="24"/>
          <w:szCs w:val="24"/>
        </w:rPr>
        <w:t xml:space="preserve">ut proposer un projet, </w:t>
      </w:r>
      <w:r w:rsidR="009C7DB0">
        <w:rPr>
          <w:sz w:val="24"/>
          <w:szCs w:val="24"/>
        </w:rPr>
        <w:t>les mineurs doivent être accompagnés d’un référen</w:t>
      </w:r>
      <w:r w:rsidR="00BD1DD2">
        <w:rPr>
          <w:sz w:val="24"/>
          <w:szCs w:val="24"/>
        </w:rPr>
        <w:t>t.</w:t>
      </w:r>
      <w:r w:rsidR="00101485">
        <w:rPr>
          <w:sz w:val="24"/>
          <w:szCs w:val="24"/>
        </w:rPr>
        <w:t xml:space="preserve"> </w:t>
      </w:r>
    </w:p>
    <w:p w14:paraId="76334413" w14:textId="77777777" w:rsidR="00101485" w:rsidRDefault="00101485" w:rsidP="00400B87">
      <w:pPr>
        <w:pStyle w:val="Paragraphedeliste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Sont exclus : </w:t>
      </w:r>
    </w:p>
    <w:p w14:paraId="5B53AC61" w14:textId="3F5B6429" w:rsidR="00101485" w:rsidRDefault="00101485" w:rsidP="00101485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les élus ayant un mandat local ou national</w:t>
      </w:r>
    </w:p>
    <w:p w14:paraId="3A122730" w14:textId="4EFD9E67" w:rsidR="00101485" w:rsidRDefault="00101485" w:rsidP="00101485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associations </w:t>
      </w:r>
      <w:r w:rsidR="00941C9B">
        <w:rPr>
          <w:sz w:val="24"/>
          <w:szCs w:val="24"/>
        </w:rPr>
        <w:t>et personnes morales</w:t>
      </w:r>
    </w:p>
    <w:p w14:paraId="1D3679EE" w14:textId="6A6BCE3B" w:rsidR="00101485" w:rsidRDefault="00101485" w:rsidP="00101485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les entreprises et les commerces</w:t>
      </w:r>
    </w:p>
    <w:p w14:paraId="7A333D95" w14:textId="77777777" w:rsidR="009C7DB0" w:rsidRDefault="009C7DB0" w:rsidP="00400B87">
      <w:pPr>
        <w:pStyle w:val="Paragraphedeliste"/>
        <w:ind w:left="1429"/>
        <w:jc w:val="both"/>
        <w:rPr>
          <w:sz w:val="24"/>
          <w:szCs w:val="24"/>
        </w:rPr>
      </w:pPr>
    </w:p>
    <w:p w14:paraId="7FCBDA96" w14:textId="72B910B5" w:rsidR="009C7DB0" w:rsidRDefault="008147EB" w:rsidP="00400B87">
      <w:pPr>
        <w:pStyle w:val="Paragraphedeliste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Chaque groupe porteur de projet devra désigner un </w:t>
      </w:r>
      <w:r w:rsidR="00933072">
        <w:rPr>
          <w:sz w:val="24"/>
          <w:szCs w:val="24"/>
        </w:rPr>
        <w:t>représentant</w:t>
      </w:r>
      <w:r w:rsidR="00941C9B">
        <w:rPr>
          <w:sz w:val="24"/>
          <w:szCs w:val="24"/>
        </w:rPr>
        <w:t xml:space="preserve"> qui sera l’interlocuteur du comité de pilotage.</w:t>
      </w:r>
    </w:p>
    <w:p w14:paraId="64917D97" w14:textId="77777777" w:rsidR="002D680A" w:rsidRDefault="002D680A" w:rsidP="002D680A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Seul le prénom du porteur de projet sera communiqué dans les supports de communication de la collectivité.</w:t>
      </w:r>
    </w:p>
    <w:p w14:paraId="2C6B2887" w14:textId="77777777" w:rsidR="00941C9B" w:rsidRDefault="00941C9B" w:rsidP="00400B87">
      <w:pPr>
        <w:pStyle w:val="Paragraphedeliste"/>
        <w:ind w:left="1429"/>
        <w:jc w:val="both"/>
        <w:rPr>
          <w:sz w:val="24"/>
          <w:szCs w:val="24"/>
        </w:rPr>
      </w:pPr>
    </w:p>
    <w:p w14:paraId="5B2A57AF" w14:textId="77777777" w:rsidR="00EE0E53" w:rsidRDefault="00EE0E53" w:rsidP="00400B87">
      <w:pPr>
        <w:pStyle w:val="Paragraphedeliste"/>
        <w:ind w:left="1429"/>
        <w:jc w:val="both"/>
        <w:rPr>
          <w:sz w:val="24"/>
          <w:szCs w:val="24"/>
        </w:rPr>
      </w:pPr>
    </w:p>
    <w:p w14:paraId="3006E79E" w14:textId="43CAA017" w:rsidR="00941C9B" w:rsidRPr="00C210DF" w:rsidRDefault="00941C9B" w:rsidP="00C210DF">
      <w:pPr>
        <w:pStyle w:val="Paragraphedeliste"/>
        <w:numPr>
          <w:ilvl w:val="0"/>
          <w:numId w:val="3"/>
        </w:numPr>
        <w:jc w:val="both"/>
        <w:rPr>
          <w:b/>
          <w:bCs/>
          <w:sz w:val="36"/>
          <w:szCs w:val="36"/>
          <w:u w:val="single"/>
        </w:rPr>
      </w:pPr>
      <w:r w:rsidRPr="00C210DF">
        <w:rPr>
          <w:b/>
          <w:bCs/>
          <w:sz w:val="36"/>
          <w:szCs w:val="36"/>
          <w:u w:val="single"/>
        </w:rPr>
        <w:t>Les critères</w:t>
      </w:r>
      <w:r w:rsidR="005F0CAF" w:rsidRPr="00C210DF">
        <w:rPr>
          <w:b/>
          <w:bCs/>
          <w:sz w:val="36"/>
          <w:szCs w:val="36"/>
          <w:u w:val="single"/>
        </w:rPr>
        <w:t xml:space="preserve"> de sélection</w:t>
      </w:r>
      <w:r w:rsidRPr="00C210DF">
        <w:rPr>
          <w:b/>
          <w:bCs/>
          <w:sz w:val="36"/>
          <w:szCs w:val="36"/>
          <w:u w:val="single"/>
        </w:rPr>
        <w:t xml:space="preserve"> des projets</w:t>
      </w:r>
    </w:p>
    <w:p w14:paraId="3140A2C3" w14:textId="77777777" w:rsidR="00400B87" w:rsidRDefault="00400B87" w:rsidP="00400B87">
      <w:pPr>
        <w:pStyle w:val="Paragraphedeliste"/>
        <w:ind w:left="1429"/>
        <w:jc w:val="both"/>
        <w:rPr>
          <w:b/>
          <w:bCs/>
          <w:sz w:val="24"/>
          <w:szCs w:val="24"/>
          <w:u w:val="single"/>
        </w:rPr>
      </w:pPr>
    </w:p>
    <w:p w14:paraId="3EC27C2D" w14:textId="5D6BABD8" w:rsidR="005F0CAF" w:rsidRDefault="00EE0E53" w:rsidP="005F0CAF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Critères</w:t>
      </w:r>
      <w:r w:rsidR="005F0CAF">
        <w:rPr>
          <w:b/>
          <w:bCs/>
          <w:sz w:val="24"/>
          <w:szCs w:val="24"/>
          <w:u w:val="single"/>
        </w:rPr>
        <w:t xml:space="preserve"> d’éligibilité</w:t>
      </w:r>
    </w:p>
    <w:p w14:paraId="35E69258" w14:textId="6D87B433" w:rsidR="00047825" w:rsidRDefault="00ED2C84" w:rsidP="00941C9B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Relever</w:t>
      </w:r>
      <w:r w:rsidR="00941C9B">
        <w:rPr>
          <w:sz w:val="24"/>
          <w:szCs w:val="24"/>
        </w:rPr>
        <w:t xml:space="preserve"> des compétences de la ville</w:t>
      </w:r>
    </w:p>
    <w:p w14:paraId="690862F1" w14:textId="7BA4D45F" w:rsidR="00941C9B" w:rsidRDefault="00ED2C84" w:rsidP="00941C9B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Être</w:t>
      </w:r>
      <w:r w:rsidR="00941C9B">
        <w:rPr>
          <w:sz w:val="24"/>
          <w:szCs w:val="24"/>
        </w:rPr>
        <w:t xml:space="preserve"> réaliste</w:t>
      </w:r>
    </w:p>
    <w:p w14:paraId="67123A54" w14:textId="5CD3E6DE" w:rsidR="00941C9B" w:rsidRDefault="00ED2C84" w:rsidP="00941C9B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Relever</w:t>
      </w:r>
      <w:r w:rsidR="00941C9B">
        <w:rPr>
          <w:sz w:val="24"/>
          <w:szCs w:val="24"/>
        </w:rPr>
        <w:t xml:space="preserve"> du budget alloué</w:t>
      </w:r>
    </w:p>
    <w:p w14:paraId="353F886A" w14:textId="40E3C4AF" w:rsidR="00941C9B" w:rsidRDefault="00ED2C84" w:rsidP="00941C9B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Être</w:t>
      </w:r>
      <w:r w:rsidR="00941C9B">
        <w:rPr>
          <w:sz w:val="24"/>
          <w:szCs w:val="24"/>
        </w:rPr>
        <w:t xml:space="preserve"> localisé sur la commune</w:t>
      </w:r>
    </w:p>
    <w:p w14:paraId="3373C56B" w14:textId="6CB704A0" w:rsidR="00941C9B" w:rsidRDefault="00ED2C84" w:rsidP="00941C9B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</w:t>
      </w:r>
      <w:r w:rsidR="00C54E03">
        <w:rPr>
          <w:sz w:val="24"/>
          <w:szCs w:val="24"/>
        </w:rPr>
        <w:t xml:space="preserve"> pas relever des travaux et projets réalisables </w:t>
      </w:r>
      <w:r>
        <w:rPr>
          <w:sz w:val="24"/>
          <w:szCs w:val="24"/>
        </w:rPr>
        <w:t>dans</w:t>
      </w:r>
      <w:r w:rsidR="00C54E03">
        <w:rPr>
          <w:sz w:val="24"/>
          <w:szCs w:val="24"/>
        </w:rPr>
        <w:t xml:space="preserve"> le cadre de droit commun ( le projet doit apporter une rée</w:t>
      </w:r>
      <w:r>
        <w:rPr>
          <w:sz w:val="24"/>
          <w:szCs w:val="24"/>
        </w:rPr>
        <w:t>ll</w:t>
      </w:r>
      <w:r w:rsidR="00C54E03">
        <w:rPr>
          <w:sz w:val="24"/>
          <w:szCs w:val="24"/>
        </w:rPr>
        <w:t>e plus-value au quartier ou à la population</w:t>
      </w:r>
      <w:r>
        <w:rPr>
          <w:sz w:val="24"/>
          <w:szCs w:val="24"/>
        </w:rPr>
        <w:t xml:space="preserve"> </w:t>
      </w:r>
      <w:r w:rsidR="00C54E03">
        <w:rPr>
          <w:sz w:val="24"/>
          <w:szCs w:val="24"/>
        </w:rPr>
        <w:t>et ne pas se</w:t>
      </w:r>
      <w:r>
        <w:rPr>
          <w:sz w:val="24"/>
          <w:szCs w:val="24"/>
        </w:rPr>
        <w:t xml:space="preserve"> s</w:t>
      </w:r>
      <w:r w:rsidR="00C54E03">
        <w:rPr>
          <w:sz w:val="24"/>
          <w:szCs w:val="24"/>
        </w:rPr>
        <w:t>ubstituer aux entretiens et remplacements courants)</w:t>
      </w:r>
    </w:p>
    <w:p w14:paraId="04776BBC" w14:textId="77777777" w:rsidR="00EE0E53" w:rsidRDefault="00EE0E53" w:rsidP="00EE0E53">
      <w:pPr>
        <w:pStyle w:val="Paragraphedeliste"/>
        <w:ind w:left="1789"/>
        <w:jc w:val="both"/>
        <w:rPr>
          <w:sz w:val="24"/>
          <w:szCs w:val="24"/>
        </w:rPr>
      </w:pPr>
    </w:p>
    <w:p w14:paraId="661B14A8" w14:textId="68DFB958" w:rsidR="005F0CAF" w:rsidRPr="00EE0E53" w:rsidRDefault="005F0CAF" w:rsidP="005F0CAF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EE0E53">
        <w:rPr>
          <w:b/>
          <w:bCs/>
          <w:sz w:val="24"/>
          <w:szCs w:val="24"/>
          <w:u w:val="single"/>
        </w:rPr>
        <w:t>Critères citoyens</w:t>
      </w:r>
    </w:p>
    <w:p w14:paraId="23565FCC" w14:textId="77777777" w:rsidR="00EE0E53" w:rsidRDefault="00ED2C84" w:rsidP="00EE0E5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Répondre</w:t>
      </w:r>
      <w:r w:rsidR="00C54E03">
        <w:rPr>
          <w:sz w:val="24"/>
          <w:szCs w:val="24"/>
        </w:rPr>
        <w:t xml:space="preserve"> à un ré</w:t>
      </w:r>
      <w:r>
        <w:rPr>
          <w:sz w:val="24"/>
          <w:szCs w:val="24"/>
        </w:rPr>
        <w:t>el</w:t>
      </w:r>
      <w:r w:rsidR="00C54E03">
        <w:rPr>
          <w:sz w:val="24"/>
          <w:szCs w:val="24"/>
        </w:rPr>
        <w:t xml:space="preserve"> besoin de</w:t>
      </w:r>
      <w:r>
        <w:rPr>
          <w:sz w:val="24"/>
          <w:szCs w:val="24"/>
        </w:rPr>
        <w:t>s</w:t>
      </w:r>
      <w:r w:rsidR="00C54E03">
        <w:rPr>
          <w:sz w:val="24"/>
          <w:szCs w:val="24"/>
        </w:rPr>
        <w:t xml:space="preserve"> </w:t>
      </w:r>
      <w:r>
        <w:rPr>
          <w:sz w:val="24"/>
          <w:szCs w:val="24"/>
        </w:rPr>
        <w:t>habitants</w:t>
      </w:r>
    </w:p>
    <w:p w14:paraId="4D4FE1E9" w14:textId="7794D258" w:rsidR="00EE0E53" w:rsidRPr="00537651" w:rsidRDefault="00EE0E53" w:rsidP="00EE0E5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EE0E53">
        <w:rPr>
          <w:sz w:val="24"/>
          <w:szCs w:val="24"/>
        </w:rPr>
        <w:t xml:space="preserve"> </w:t>
      </w:r>
      <w:r>
        <w:rPr>
          <w:sz w:val="24"/>
          <w:szCs w:val="24"/>
        </w:rPr>
        <w:t>Être générateur de lien social et contribuer au vivre ensemble</w:t>
      </w:r>
    </w:p>
    <w:p w14:paraId="5EAC9DBE" w14:textId="7A74B8F8" w:rsidR="00C54E03" w:rsidRDefault="00ED2C84" w:rsidP="00941C9B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S’inscrire</w:t>
      </w:r>
      <w:r w:rsidR="00C54E03">
        <w:rPr>
          <w:sz w:val="24"/>
          <w:szCs w:val="24"/>
        </w:rPr>
        <w:t xml:space="preserve"> dans le </w:t>
      </w:r>
      <w:r>
        <w:rPr>
          <w:sz w:val="24"/>
          <w:szCs w:val="24"/>
        </w:rPr>
        <w:t xml:space="preserve">thème du </w:t>
      </w:r>
      <w:r w:rsidR="00C54E03">
        <w:rPr>
          <w:sz w:val="24"/>
          <w:szCs w:val="24"/>
        </w:rPr>
        <w:t xml:space="preserve">Développement </w:t>
      </w:r>
      <w:r>
        <w:rPr>
          <w:sz w:val="24"/>
          <w:szCs w:val="24"/>
        </w:rPr>
        <w:t>D</w:t>
      </w:r>
      <w:r w:rsidR="00C54E03">
        <w:rPr>
          <w:sz w:val="24"/>
          <w:szCs w:val="24"/>
        </w:rPr>
        <w:t>urable</w:t>
      </w:r>
      <w:r>
        <w:rPr>
          <w:sz w:val="24"/>
          <w:szCs w:val="24"/>
        </w:rPr>
        <w:t xml:space="preserve"> défini pour l’année</w:t>
      </w:r>
    </w:p>
    <w:p w14:paraId="78764175" w14:textId="05664A78" w:rsidR="00C54E03" w:rsidRDefault="00ED2C84" w:rsidP="00941C9B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Avoir</w:t>
      </w:r>
      <w:r w:rsidR="00C54E03">
        <w:rPr>
          <w:sz w:val="24"/>
          <w:szCs w:val="24"/>
        </w:rPr>
        <w:t xml:space="preserve"> un impact sur de </w:t>
      </w:r>
      <w:r>
        <w:rPr>
          <w:sz w:val="24"/>
          <w:szCs w:val="24"/>
        </w:rPr>
        <w:t>nombreuses</w:t>
      </w:r>
      <w:r w:rsidR="00C54E03">
        <w:rPr>
          <w:sz w:val="24"/>
          <w:szCs w:val="24"/>
        </w:rPr>
        <w:t xml:space="preserve"> personnes directement ou indirectement</w:t>
      </w:r>
    </w:p>
    <w:p w14:paraId="370729A2" w14:textId="1D00160C" w:rsidR="00C54E03" w:rsidRDefault="00ED2C84" w:rsidP="00941C9B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</w:t>
      </w:r>
      <w:r w:rsidR="00C54E03">
        <w:rPr>
          <w:sz w:val="24"/>
          <w:szCs w:val="24"/>
        </w:rPr>
        <w:t xml:space="preserve"> pas porter atteinte aux principes de laïcité et de non</w:t>
      </w:r>
      <w:r>
        <w:rPr>
          <w:sz w:val="24"/>
          <w:szCs w:val="24"/>
        </w:rPr>
        <w:t>-</w:t>
      </w:r>
      <w:r w:rsidR="00C54E03">
        <w:rPr>
          <w:sz w:val="24"/>
          <w:szCs w:val="24"/>
        </w:rPr>
        <w:t>discrimination</w:t>
      </w:r>
    </w:p>
    <w:p w14:paraId="176F2DCB" w14:textId="147BF101" w:rsidR="004D6CCD" w:rsidRDefault="00ED2C84" w:rsidP="00941C9B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Bénéficier</w:t>
      </w:r>
      <w:r w:rsidR="004D6CCD">
        <w:rPr>
          <w:sz w:val="24"/>
          <w:szCs w:val="24"/>
        </w:rPr>
        <w:t xml:space="preserve"> gratuitement à toutes et tous et être à </w:t>
      </w:r>
      <w:r>
        <w:rPr>
          <w:sz w:val="24"/>
          <w:szCs w:val="24"/>
        </w:rPr>
        <w:t>but</w:t>
      </w:r>
      <w:r w:rsidR="004D6CCD">
        <w:rPr>
          <w:sz w:val="24"/>
          <w:szCs w:val="24"/>
        </w:rPr>
        <w:t xml:space="preserve"> non lucratif</w:t>
      </w:r>
    </w:p>
    <w:p w14:paraId="1B881D61" w14:textId="77777777" w:rsidR="00EE0E53" w:rsidRDefault="00EE0E53" w:rsidP="00941C9B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</w:p>
    <w:p w14:paraId="4EF23BC7" w14:textId="4FF83E61" w:rsidR="00EE0E53" w:rsidRDefault="00EE0E53" w:rsidP="00EE0E53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EE0E53">
        <w:rPr>
          <w:b/>
          <w:bCs/>
          <w:sz w:val="24"/>
          <w:szCs w:val="24"/>
          <w:u w:val="single"/>
        </w:rPr>
        <w:t>Critères de faisabilité</w:t>
      </w:r>
    </w:p>
    <w:p w14:paraId="54E8BBBD" w14:textId="3DF484A3" w:rsidR="004D6CCD" w:rsidRDefault="00ED2C84" w:rsidP="00941C9B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Être</w:t>
      </w:r>
      <w:r w:rsidR="004D6CCD">
        <w:rPr>
          <w:sz w:val="24"/>
          <w:szCs w:val="24"/>
        </w:rPr>
        <w:t xml:space="preserve"> réalisable dans les 6 mois qui suivront la notification d’attribution du budget</w:t>
      </w:r>
    </w:p>
    <w:p w14:paraId="12AB5A4F" w14:textId="4C09137F" w:rsidR="004D6CCD" w:rsidRDefault="005F0CAF" w:rsidP="00941C9B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</w:t>
      </w:r>
      <w:r w:rsidR="004D6CCD">
        <w:rPr>
          <w:sz w:val="24"/>
          <w:szCs w:val="24"/>
        </w:rPr>
        <w:t xml:space="preserve"> pas générer de coûts de fonctionnement</w:t>
      </w:r>
    </w:p>
    <w:p w14:paraId="4570D941" w14:textId="6F4791AE" w:rsidR="004D6CCD" w:rsidRDefault="005F0CAF" w:rsidP="00941C9B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Être</w:t>
      </w:r>
      <w:r w:rsidR="004D6CCD">
        <w:rPr>
          <w:sz w:val="24"/>
          <w:szCs w:val="24"/>
        </w:rPr>
        <w:t xml:space="preserve"> compatible avec les autres projets en cou</w:t>
      </w:r>
      <w:r w:rsidR="00933072">
        <w:rPr>
          <w:sz w:val="24"/>
          <w:szCs w:val="24"/>
        </w:rPr>
        <w:t>r</w:t>
      </w:r>
      <w:r w:rsidR="004D6CCD">
        <w:rPr>
          <w:sz w:val="24"/>
          <w:szCs w:val="24"/>
        </w:rPr>
        <w:t>s et les politiques publiques menées sur le territoire</w:t>
      </w:r>
    </w:p>
    <w:p w14:paraId="3187D0F3" w14:textId="27ACAC56" w:rsidR="00EE0E53" w:rsidRDefault="00933072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Correspondre aux champs de compétences de la commune</w:t>
      </w:r>
    </w:p>
    <w:p w14:paraId="35E7E746" w14:textId="77777777" w:rsidR="00933072" w:rsidRDefault="00933072" w:rsidP="00C210DF">
      <w:pPr>
        <w:pStyle w:val="Paragraphedeliste"/>
        <w:ind w:left="1789"/>
        <w:jc w:val="both"/>
        <w:rPr>
          <w:sz w:val="24"/>
          <w:szCs w:val="24"/>
        </w:rPr>
      </w:pPr>
    </w:p>
    <w:p w14:paraId="6FDEE9A9" w14:textId="36932D78" w:rsidR="00C210DF" w:rsidRDefault="006652F2" w:rsidP="006652F2">
      <w:pPr>
        <w:pStyle w:val="Paragraphedeliste"/>
        <w:numPr>
          <w:ilvl w:val="0"/>
          <w:numId w:val="3"/>
        </w:numPr>
        <w:ind w:firstLine="65"/>
        <w:jc w:val="both"/>
        <w:rPr>
          <w:b/>
          <w:bCs/>
          <w:sz w:val="36"/>
          <w:szCs w:val="36"/>
          <w:u w:val="single"/>
        </w:rPr>
      </w:pPr>
      <w:r w:rsidRPr="006652F2">
        <w:rPr>
          <w:b/>
          <w:bCs/>
          <w:sz w:val="36"/>
          <w:szCs w:val="36"/>
          <w:u w:val="single"/>
        </w:rPr>
        <w:t>Le comité de pilotage</w:t>
      </w:r>
    </w:p>
    <w:p w14:paraId="0A83CCB4" w14:textId="77777777" w:rsidR="006652F2" w:rsidRDefault="006652F2" w:rsidP="006652F2">
      <w:pPr>
        <w:pStyle w:val="Paragraphedeliste"/>
        <w:ind w:left="1429"/>
        <w:jc w:val="both"/>
        <w:rPr>
          <w:b/>
          <w:bCs/>
          <w:sz w:val="24"/>
          <w:szCs w:val="24"/>
          <w:u w:val="single"/>
        </w:rPr>
      </w:pPr>
    </w:p>
    <w:p w14:paraId="39F7A460" w14:textId="780247A7" w:rsidR="006652F2" w:rsidRDefault="006652F2" w:rsidP="006652F2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6652F2">
        <w:rPr>
          <w:b/>
          <w:bCs/>
          <w:sz w:val="24"/>
          <w:szCs w:val="24"/>
          <w:u w:val="single"/>
        </w:rPr>
        <w:t>Sa composition</w:t>
      </w:r>
    </w:p>
    <w:p w14:paraId="3E468582" w14:textId="73F8100A" w:rsidR="00771016" w:rsidRDefault="00771016" w:rsidP="00771016">
      <w:pPr>
        <w:ind w:left="708" w:firstLine="708"/>
        <w:jc w:val="both"/>
        <w:rPr>
          <w:sz w:val="24"/>
          <w:szCs w:val="24"/>
        </w:rPr>
      </w:pPr>
      <w:r w:rsidRPr="00771016">
        <w:rPr>
          <w:sz w:val="24"/>
          <w:szCs w:val="24"/>
        </w:rPr>
        <w:t>Il est composé d’élus et d’agents municipaux</w:t>
      </w:r>
      <w:r>
        <w:rPr>
          <w:sz w:val="24"/>
          <w:szCs w:val="24"/>
        </w:rPr>
        <w:t>.</w:t>
      </w:r>
    </w:p>
    <w:p w14:paraId="7966B343" w14:textId="5C74581B" w:rsidR="00771016" w:rsidRDefault="00771016" w:rsidP="00B83D42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Pour le joindre : adresse mail et n° de l’accueil de la mairie qui transmettra à un élu pour rappel</w:t>
      </w:r>
    </w:p>
    <w:p w14:paraId="46BF5F86" w14:textId="77777777" w:rsidR="00B83D42" w:rsidRDefault="00B83D42" w:rsidP="00B83D42">
      <w:pPr>
        <w:ind w:left="1416"/>
        <w:jc w:val="both"/>
        <w:rPr>
          <w:sz w:val="24"/>
          <w:szCs w:val="24"/>
        </w:rPr>
      </w:pPr>
    </w:p>
    <w:p w14:paraId="1011EA04" w14:textId="6F04B8BD" w:rsidR="00B83D42" w:rsidRPr="00B83D42" w:rsidRDefault="00B83D42" w:rsidP="00B83D42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B83D42">
        <w:rPr>
          <w:b/>
          <w:bCs/>
          <w:sz w:val="24"/>
          <w:szCs w:val="24"/>
          <w:u w:val="single"/>
        </w:rPr>
        <w:t>Son rôle</w:t>
      </w:r>
    </w:p>
    <w:p w14:paraId="17FF4AD0" w14:textId="7F02A192" w:rsidR="00771016" w:rsidRDefault="00B83D42" w:rsidP="00B83D42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Il a pour objet de veiller au bon déroulement des opérations durant la durée du budget participatif.</w:t>
      </w:r>
    </w:p>
    <w:p w14:paraId="6EB32FA5" w14:textId="5E1EC595" w:rsidR="00B83D42" w:rsidRDefault="00B83D42" w:rsidP="00771016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Il reçoit l’ensemble des projets déposés.</w:t>
      </w:r>
    </w:p>
    <w:p w14:paraId="4C37B41D" w14:textId="619D9C75" w:rsidR="00B83D42" w:rsidRDefault="00B83D42" w:rsidP="00593A5E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Il peut être sollicité par les porteurs de projets pour re</w:t>
      </w:r>
      <w:r w:rsidR="00593A5E">
        <w:rPr>
          <w:sz w:val="24"/>
          <w:szCs w:val="24"/>
        </w:rPr>
        <w:t>cue</w:t>
      </w:r>
      <w:r>
        <w:rPr>
          <w:sz w:val="24"/>
          <w:szCs w:val="24"/>
        </w:rPr>
        <w:t>illir</w:t>
      </w:r>
      <w:r w:rsidR="00593A5E">
        <w:rPr>
          <w:sz w:val="24"/>
          <w:szCs w:val="24"/>
        </w:rPr>
        <w:t xml:space="preserve"> de l’aide au montage du projet tant dans sa présentation, que dans le montage financier ou encore sa faisabilité technique.</w:t>
      </w:r>
    </w:p>
    <w:p w14:paraId="5F165B0F" w14:textId="55E0E93C" w:rsidR="00593A5E" w:rsidRDefault="00593A5E" w:rsidP="00593A5E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s’assurera que les </w:t>
      </w:r>
      <w:r w:rsidR="00991AF0">
        <w:rPr>
          <w:sz w:val="24"/>
          <w:szCs w:val="24"/>
        </w:rPr>
        <w:t>démarches sont bien conformes au règlement.</w:t>
      </w:r>
    </w:p>
    <w:p w14:paraId="03BF26AE" w14:textId="41AA4E1D" w:rsidR="00991AF0" w:rsidRDefault="00991AF0" w:rsidP="00593A5E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A priori, il n’effectuerait pas de présélection sauf si un nombre très important de dossiers étaient déposés</w:t>
      </w:r>
      <w:r w:rsidR="001D2A8F">
        <w:rPr>
          <w:sz w:val="24"/>
          <w:szCs w:val="24"/>
        </w:rPr>
        <w:t xml:space="preserve"> et si les projets ne correspondent pas aux critères d’éligibilité.</w:t>
      </w:r>
    </w:p>
    <w:p w14:paraId="2746BF7A" w14:textId="695892CB" w:rsidR="00991AF0" w:rsidRDefault="00991AF0" w:rsidP="00593A5E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Il assurera la communication tout au long du processus.</w:t>
      </w:r>
    </w:p>
    <w:p w14:paraId="71CF383C" w14:textId="77777777" w:rsidR="00991AF0" w:rsidRDefault="00991AF0" w:rsidP="00593A5E">
      <w:pPr>
        <w:ind w:left="1416"/>
        <w:jc w:val="both"/>
        <w:rPr>
          <w:sz w:val="24"/>
          <w:szCs w:val="24"/>
        </w:rPr>
      </w:pPr>
    </w:p>
    <w:p w14:paraId="1A56E53E" w14:textId="1805903A" w:rsidR="000D72C9" w:rsidRPr="000D72C9" w:rsidRDefault="000D72C9" w:rsidP="000D72C9">
      <w:pPr>
        <w:pStyle w:val="Paragraphedeliste"/>
        <w:numPr>
          <w:ilvl w:val="0"/>
          <w:numId w:val="3"/>
        </w:numPr>
        <w:ind w:firstLine="65"/>
        <w:jc w:val="both"/>
        <w:rPr>
          <w:b/>
          <w:bCs/>
          <w:sz w:val="36"/>
          <w:szCs w:val="36"/>
          <w:u w:val="single"/>
        </w:rPr>
      </w:pPr>
      <w:r w:rsidRPr="000D72C9">
        <w:rPr>
          <w:b/>
          <w:bCs/>
          <w:sz w:val="36"/>
          <w:szCs w:val="36"/>
          <w:u w:val="single"/>
        </w:rPr>
        <w:t>Le calendrier</w:t>
      </w:r>
    </w:p>
    <w:p w14:paraId="051F51EE" w14:textId="77777777" w:rsidR="00D14C67" w:rsidRDefault="00D14C67" w:rsidP="00D14C67">
      <w:pPr>
        <w:pStyle w:val="Paragraphedeliste"/>
        <w:ind w:left="1429"/>
        <w:jc w:val="both"/>
        <w:rPr>
          <w:sz w:val="24"/>
          <w:szCs w:val="24"/>
        </w:rPr>
      </w:pPr>
    </w:p>
    <w:p w14:paraId="26BF7F16" w14:textId="254C8F39" w:rsidR="00593A5E" w:rsidRDefault="000D72C9" w:rsidP="000D72C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L’appel à projet se fera au mois de décembre dans le magazine de la commune, sur les réseaux sociaux de la mairie, par voie de presse, </w:t>
      </w:r>
      <w:r w:rsidR="00D14C67">
        <w:rPr>
          <w:sz w:val="24"/>
          <w:szCs w:val="24"/>
        </w:rPr>
        <w:t>et fera l’objet d’un rappel par Monsieur le Maire à l’occasion des Vœux à la population en janvier.</w:t>
      </w:r>
    </w:p>
    <w:p w14:paraId="6721882F" w14:textId="0F55E829" w:rsidR="001962C8" w:rsidRDefault="00B37C6A" w:rsidP="000D72C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Entre </w:t>
      </w:r>
      <w:r w:rsidR="001962C8">
        <w:rPr>
          <w:sz w:val="24"/>
          <w:szCs w:val="24"/>
        </w:rPr>
        <w:t>la mi décembre et le 1</w:t>
      </w:r>
      <w:r w:rsidR="001962C8" w:rsidRPr="001962C8">
        <w:rPr>
          <w:sz w:val="24"/>
          <w:szCs w:val="24"/>
          <w:vertAlign w:val="superscript"/>
        </w:rPr>
        <w:t>er</w:t>
      </w:r>
      <w:r w:rsidR="001962C8">
        <w:rPr>
          <w:sz w:val="24"/>
          <w:szCs w:val="24"/>
        </w:rPr>
        <w:t xml:space="preserve"> février</w:t>
      </w:r>
      <w:r>
        <w:rPr>
          <w:sz w:val="24"/>
          <w:szCs w:val="24"/>
        </w:rPr>
        <w:t>,</w:t>
      </w:r>
      <w:r w:rsidR="001962C8">
        <w:rPr>
          <w:sz w:val="24"/>
          <w:szCs w:val="24"/>
        </w:rPr>
        <w:t xml:space="preserve"> les porteurs de projets préparent leurs dossiers</w:t>
      </w:r>
    </w:p>
    <w:p w14:paraId="1EF8E1C3" w14:textId="3280FED2" w:rsidR="00B37C6A" w:rsidRDefault="001962C8" w:rsidP="000D72C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Entre le 1</w:t>
      </w:r>
      <w:r w:rsidRPr="001962C8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février et 30 mars , </w:t>
      </w:r>
      <w:r w:rsidR="00B37C6A">
        <w:rPr>
          <w:sz w:val="24"/>
          <w:szCs w:val="24"/>
        </w:rPr>
        <w:t xml:space="preserve"> le comité de pilotage accompagnera les porteurs de projet</w:t>
      </w:r>
    </w:p>
    <w:p w14:paraId="4D973642" w14:textId="3EC20034" w:rsidR="00D14C67" w:rsidRDefault="00D14C67" w:rsidP="000D72C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Les projets seront à déposer en mairie au plus tard le 1</w:t>
      </w:r>
      <w:r w:rsidRPr="00D14C67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avril 2025</w:t>
      </w:r>
    </w:p>
    <w:p w14:paraId="56D6F218" w14:textId="53D01C5F" w:rsidR="00DF08AE" w:rsidRDefault="00DF08AE" w:rsidP="000D72C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projets pourront être amendés par les services , notamment pour préciser le temps agents nécessaires à leur réalisation ou </w:t>
      </w:r>
      <w:r w:rsidR="001D2A8F">
        <w:rPr>
          <w:sz w:val="24"/>
          <w:szCs w:val="24"/>
        </w:rPr>
        <w:t>améliorer un projet peu précis</w:t>
      </w:r>
    </w:p>
    <w:p w14:paraId="006CA177" w14:textId="4BDD9D2B" w:rsidR="00D14C67" w:rsidRDefault="00D14C67" w:rsidP="000D72C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 vote aura lieu le week-end du 2</w:t>
      </w:r>
      <w:r w:rsidR="001962C8">
        <w:rPr>
          <w:sz w:val="24"/>
          <w:szCs w:val="24"/>
        </w:rPr>
        <w:t>6-27</w:t>
      </w:r>
      <w:r>
        <w:rPr>
          <w:sz w:val="24"/>
          <w:szCs w:val="24"/>
        </w:rPr>
        <w:t xml:space="preserve"> avril lors du temps fort sur le Développement Durable</w:t>
      </w:r>
    </w:p>
    <w:p w14:paraId="1B98E0B8" w14:textId="157688CF" w:rsidR="00B37C6A" w:rsidRDefault="00B37C6A" w:rsidP="000D72C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1D2A8F">
        <w:rPr>
          <w:sz w:val="24"/>
          <w:szCs w:val="24"/>
        </w:rPr>
        <w:t>’équipe municipale lancera la réalisation des projets vainqueurs en associant les porteurs des projets</w:t>
      </w:r>
      <w:r w:rsidR="00BB0D00">
        <w:rPr>
          <w:sz w:val="24"/>
          <w:szCs w:val="24"/>
        </w:rPr>
        <w:t xml:space="preserve"> qui pourront aussi éventuellement découvrir le fonctionnement des services municipaux.</w:t>
      </w:r>
    </w:p>
    <w:p w14:paraId="61F117F7" w14:textId="77777777" w:rsidR="00875F07" w:rsidRDefault="00BB0D00" w:rsidP="000D72C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L’avancement des projets fera l’objet d</w:t>
      </w:r>
      <w:r w:rsidR="00875F07">
        <w:rPr>
          <w:sz w:val="24"/>
          <w:szCs w:val="24"/>
        </w:rPr>
        <w:t>’</w:t>
      </w:r>
      <w:r>
        <w:rPr>
          <w:sz w:val="24"/>
          <w:szCs w:val="24"/>
        </w:rPr>
        <w:t xml:space="preserve">une communication régulière </w:t>
      </w:r>
    </w:p>
    <w:p w14:paraId="4D07D08D" w14:textId="4CFBFB6F" w:rsidR="00BB0D00" w:rsidRDefault="00275635" w:rsidP="000D72C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</w:t>
      </w:r>
      <w:r w:rsidR="00BB0D00">
        <w:rPr>
          <w:sz w:val="24"/>
          <w:szCs w:val="24"/>
        </w:rPr>
        <w:t>eur réalisation</w:t>
      </w:r>
      <w:r w:rsidR="00875F07">
        <w:rPr>
          <w:sz w:val="24"/>
          <w:szCs w:val="24"/>
        </w:rPr>
        <w:t xml:space="preserve"> devra se faire </w:t>
      </w:r>
      <w:r>
        <w:rPr>
          <w:sz w:val="24"/>
          <w:szCs w:val="24"/>
        </w:rPr>
        <w:t>à l’automne et sera l’occasion</w:t>
      </w:r>
      <w:r w:rsidR="00BB0D00">
        <w:rPr>
          <w:sz w:val="24"/>
          <w:szCs w:val="24"/>
        </w:rPr>
        <w:t xml:space="preserve"> d’une </w:t>
      </w:r>
      <w:r w:rsidR="00160C6A">
        <w:rPr>
          <w:sz w:val="24"/>
          <w:szCs w:val="24"/>
        </w:rPr>
        <w:t>inauguration.</w:t>
      </w:r>
    </w:p>
    <w:p w14:paraId="177847BB" w14:textId="77777777" w:rsidR="00160C6A" w:rsidRDefault="00160C6A" w:rsidP="00275635">
      <w:pPr>
        <w:pStyle w:val="Paragraphedeliste"/>
        <w:ind w:left="1429"/>
        <w:jc w:val="both"/>
        <w:rPr>
          <w:sz w:val="24"/>
          <w:szCs w:val="24"/>
        </w:rPr>
      </w:pPr>
    </w:p>
    <w:p w14:paraId="15BF8BC4" w14:textId="77777777" w:rsidR="00275635" w:rsidRDefault="00275635" w:rsidP="00275635">
      <w:pPr>
        <w:pStyle w:val="Paragraphedeliste"/>
        <w:ind w:left="1429"/>
        <w:jc w:val="both"/>
        <w:rPr>
          <w:sz w:val="24"/>
          <w:szCs w:val="24"/>
        </w:rPr>
      </w:pPr>
    </w:p>
    <w:p w14:paraId="26B64A5B" w14:textId="77777777" w:rsidR="00275635" w:rsidRDefault="00275635" w:rsidP="00275635">
      <w:pPr>
        <w:pStyle w:val="Paragraphedeliste"/>
        <w:ind w:left="1429"/>
        <w:jc w:val="both"/>
        <w:rPr>
          <w:sz w:val="24"/>
          <w:szCs w:val="24"/>
        </w:rPr>
      </w:pPr>
    </w:p>
    <w:p w14:paraId="6D5A6CA2" w14:textId="45FC4C6D" w:rsidR="00275635" w:rsidRDefault="00275635" w:rsidP="00275635">
      <w:pPr>
        <w:pStyle w:val="Paragraphedeliste"/>
        <w:numPr>
          <w:ilvl w:val="0"/>
          <w:numId w:val="3"/>
        </w:numPr>
        <w:ind w:firstLine="65"/>
        <w:jc w:val="both"/>
        <w:rPr>
          <w:b/>
          <w:bCs/>
          <w:sz w:val="36"/>
          <w:szCs w:val="36"/>
          <w:u w:val="single"/>
        </w:rPr>
      </w:pPr>
      <w:r w:rsidRPr="00275635">
        <w:rPr>
          <w:b/>
          <w:bCs/>
          <w:sz w:val="36"/>
          <w:szCs w:val="36"/>
          <w:u w:val="single"/>
        </w:rPr>
        <w:t>Le vote</w:t>
      </w:r>
    </w:p>
    <w:p w14:paraId="101B44B3" w14:textId="77777777" w:rsidR="00275635" w:rsidRDefault="00275635" w:rsidP="00275635">
      <w:pPr>
        <w:pStyle w:val="Paragraphedeliste"/>
        <w:ind w:left="851"/>
        <w:jc w:val="both"/>
        <w:rPr>
          <w:b/>
          <w:bCs/>
          <w:sz w:val="36"/>
          <w:szCs w:val="36"/>
          <w:u w:val="single"/>
        </w:rPr>
      </w:pPr>
    </w:p>
    <w:p w14:paraId="57F3C46F" w14:textId="55CF50FA" w:rsidR="00275635" w:rsidRPr="00C84EC8" w:rsidRDefault="00C84EC8" w:rsidP="00575794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C84EC8">
        <w:rPr>
          <w:sz w:val="24"/>
          <w:szCs w:val="24"/>
        </w:rPr>
        <w:t>Lors du week</w:t>
      </w:r>
      <w:r>
        <w:rPr>
          <w:sz w:val="24"/>
          <w:szCs w:val="24"/>
        </w:rPr>
        <w:t>-</w:t>
      </w:r>
      <w:r w:rsidRPr="00C84EC8">
        <w:rPr>
          <w:sz w:val="24"/>
          <w:szCs w:val="24"/>
        </w:rPr>
        <w:t xml:space="preserve">end « temps fort Développement durable » du </w:t>
      </w:r>
      <w:r w:rsidR="001962C8">
        <w:rPr>
          <w:sz w:val="24"/>
          <w:szCs w:val="24"/>
        </w:rPr>
        <w:t>26-27</w:t>
      </w:r>
      <w:r w:rsidRPr="00C84EC8">
        <w:rPr>
          <w:sz w:val="24"/>
          <w:szCs w:val="24"/>
        </w:rPr>
        <w:t xml:space="preserve"> avril</w:t>
      </w:r>
      <w:r>
        <w:rPr>
          <w:sz w:val="24"/>
          <w:szCs w:val="24"/>
        </w:rPr>
        <w:t xml:space="preserve"> 2025,</w:t>
      </w:r>
      <w:r w:rsidRPr="00C84EC8">
        <w:rPr>
          <w:sz w:val="24"/>
          <w:szCs w:val="24"/>
        </w:rPr>
        <w:t xml:space="preserve"> les différents projets seront exposés à la population.</w:t>
      </w:r>
    </w:p>
    <w:p w14:paraId="7DE81BE5" w14:textId="499B3314" w:rsidR="00C84EC8" w:rsidRDefault="00C84EC8" w:rsidP="00575794">
      <w:pPr>
        <w:pStyle w:val="Paragraphedeliste"/>
        <w:ind w:left="851" w:firstLine="565"/>
        <w:jc w:val="both"/>
        <w:rPr>
          <w:sz w:val="24"/>
          <w:szCs w:val="24"/>
        </w:rPr>
      </w:pPr>
      <w:r w:rsidRPr="00C84EC8">
        <w:rPr>
          <w:sz w:val="24"/>
          <w:szCs w:val="24"/>
        </w:rPr>
        <w:t>Les visiteurs pourront choisir les deux projets qu</w:t>
      </w:r>
      <w:r w:rsidR="002D50E1">
        <w:rPr>
          <w:sz w:val="24"/>
          <w:szCs w:val="24"/>
        </w:rPr>
        <w:t>’</w:t>
      </w:r>
      <w:r w:rsidRPr="00C84EC8">
        <w:rPr>
          <w:sz w:val="24"/>
          <w:szCs w:val="24"/>
        </w:rPr>
        <w:t>ils souhaiten</w:t>
      </w:r>
      <w:r>
        <w:rPr>
          <w:sz w:val="24"/>
          <w:szCs w:val="24"/>
        </w:rPr>
        <w:t>t voir mis en place.</w:t>
      </w:r>
    </w:p>
    <w:p w14:paraId="38F710F6" w14:textId="67EEFB30" w:rsidR="00C84EC8" w:rsidRDefault="00C84EC8" w:rsidP="00575794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projets seront également mis en ligne et le vote sera possible </w:t>
      </w:r>
      <w:r w:rsidR="00575794">
        <w:rPr>
          <w:sz w:val="24"/>
          <w:szCs w:val="24"/>
        </w:rPr>
        <w:t xml:space="preserve">par internet sur la </w:t>
      </w:r>
      <w:r w:rsidR="00B910C6">
        <w:rPr>
          <w:sz w:val="24"/>
          <w:szCs w:val="24"/>
        </w:rPr>
        <w:t>plateforme</w:t>
      </w:r>
      <w:r w:rsidR="00575794">
        <w:rPr>
          <w:sz w:val="24"/>
          <w:szCs w:val="24"/>
        </w:rPr>
        <w:t xml:space="preserve"> dédiée au Budget participatif </w:t>
      </w:r>
      <w:r w:rsidR="002D50E1">
        <w:rPr>
          <w:sz w:val="24"/>
          <w:szCs w:val="24"/>
        </w:rPr>
        <w:t>entre le 07/04 et le 20/04</w:t>
      </w:r>
    </w:p>
    <w:p w14:paraId="6873F80F" w14:textId="57024D80" w:rsidR="00575794" w:rsidRDefault="00575794" w:rsidP="00575794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 bulletins de vote et urnes seront disponibles à l’accueil de la mairie</w:t>
      </w:r>
      <w:r w:rsidR="002D50E1">
        <w:rPr>
          <w:sz w:val="24"/>
          <w:szCs w:val="24"/>
        </w:rPr>
        <w:t xml:space="preserve"> aux mêmes dates</w:t>
      </w:r>
    </w:p>
    <w:p w14:paraId="1569EB87" w14:textId="0CC5C434" w:rsidR="004D63A3" w:rsidRDefault="00BA3676" w:rsidP="00575794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Chaque habitant s’engage à ne voter qu’une fois</w:t>
      </w:r>
    </w:p>
    <w:p w14:paraId="405B5BE8" w14:textId="3D4D3E36" w:rsidR="00BA3676" w:rsidRDefault="00BA3676" w:rsidP="00575794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Seuls les St Evarz</w:t>
      </w:r>
      <w:r w:rsidR="00B54A1B">
        <w:rPr>
          <w:sz w:val="24"/>
          <w:szCs w:val="24"/>
        </w:rPr>
        <w:t>é</w:t>
      </w:r>
      <w:r>
        <w:rPr>
          <w:sz w:val="24"/>
          <w:szCs w:val="24"/>
        </w:rPr>
        <w:t>cois sont autorisés à voter</w:t>
      </w:r>
    </w:p>
    <w:p w14:paraId="1C605615" w14:textId="77777777" w:rsidR="000A7738" w:rsidRDefault="000A7738" w:rsidP="000A7738">
      <w:pPr>
        <w:jc w:val="both"/>
        <w:rPr>
          <w:sz w:val="24"/>
          <w:szCs w:val="24"/>
        </w:rPr>
      </w:pPr>
    </w:p>
    <w:p w14:paraId="42173703" w14:textId="0983C29E" w:rsidR="000A7738" w:rsidRDefault="000A7738" w:rsidP="000A7738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la fin du Week-end, les derniers votes seront dépouillés, ajoutés aux votes numériques </w:t>
      </w:r>
      <w:r w:rsidR="009A5B6A">
        <w:rPr>
          <w:sz w:val="24"/>
          <w:szCs w:val="24"/>
        </w:rPr>
        <w:t>ou</w:t>
      </w:r>
      <w:r>
        <w:rPr>
          <w:sz w:val="24"/>
          <w:szCs w:val="24"/>
        </w:rPr>
        <w:t xml:space="preserve"> déposés en mairie.</w:t>
      </w:r>
    </w:p>
    <w:p w14:paraId="6C20F01F" w14:textId="77777777" w:rsidR="000A7738" w:rsidRPr="000A7738" w:rsidRDefault="000A7738" w:rsidP="000A7738">
      <w:pPr>
        <w:pStyle w:val="Paragraphedeliste"/>
        <w:rPr>
          <w:sz w:val="24"/>
          <w:szCs w:val="24"/>
        </w:rPr>
      </w:pPr>
    </w:p>
    <w:p w14:paraId="76DBDFAD" w14:textId="4DBC36B1" w:rsidR="000A7738" w:rsidRDefault="000A7738" w:rsidP="000A7738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Les deux projets qui auront remportés le plus de voix seront élus</w:t>
      </w:r>
      <w:r w:rsidR="009A5B6A">
        <w:rPr>
          <w:sz w:val="24"/>
          <w:szCs w:val="24"/>
        </w:rPr>
        <w:t>.</w:t>
      </w:r>
    </w:p>
    <w:p w14:paraId="15E061D1" w14:textId="77777777" w:rsidR="009A5B6A" w:rsidRPr="009A5B6A" w:rsidRDefault="009A5B6A" w:rsidP="009A5B6A">
      <w:pPr>
        <w:pStyle w:val="Paragraphedeliste"/>
        <w:rPr>
          <w:sz w:val="24"/>
          <w:szCs w:val="24"/>
        </w:rPr>
      </w:pPr>
    </w:p>
    <w:p w14:paraId="18051417" w14:textId="4CF70AF8" w:rsidR="009A5B6A" w:rsidRDefault="009A5B6A" w:rsidP="000A7738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Les résultats seront annoncés par sur tous les vecteurs, net, réseaux sociaux et presse.</w:t>
      </w:r>
    </w:p>
    <w:p w14:paraId="2B604512" w14:textId="77777777" w:rsidR="009A5B6A" w:rsidRPr="009A5B6A" w:rsidRDefault="009A5B6A" w:rsidP="009A5B6A">
      <w:pPr>
        <w:pStyle w:val="Paragraphedeliste"/>
        <w:rPr>
          <w:sz w:val="24"/>
          <w:szCs w:val="24"/>
        </w:rPr>
      </w:pPr>
    </w:p>
    <w:p w14:paraId="2DA844B3" w14:textId="045D02F0" w:rsidR="009A5B6A" w:rsidRDefault="00DB7F2F" w:rsidP="000A7738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cas d’égalité, le comité de pilotage se réserve le droit de décider du projet lauréat selon le critère d</w:t>
      </w:r>
      <w:r w:rsidR="00D7239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D7239F">
        <w:rPr>
          <w:sz w:val="24"/>
          <w:szCs w:val="24"/>
        </w:rPr>
        <w:t>« </w:t>
      </w:r>
      <w:r>
        <w:rPr>
          <w:sz w:val="24"/>
          <w:szCs w:val="24"/>
        </w:rPr>
        <w:t>groupe projet</w:t>
      </w:r>
      <w:r w:rsidR="00D7239F">
        <w:rPr>
          <w:sz w:val="24"/>
          <w:szCs w:val="24"/>
        </w:rPr>
        <w:t> »</w:t>
      </w:r>
      <w:r>
        <w:rPr>
          <w:sz w:val="24"/>
          <w:szCs w:val="24"/>
        </w:rPr>
        <w:t xml:space="preserve"> le plus inclusif</w:t>
      </w:r>
      <w:r w:rsidR="00D7239F">
        <w:rPr>
          <w:sz w:val="24"/>
          <w:szCs w:val="24"/>
        </w:rPr>
        <w:t xml:space="preserve"> et pluriel.</w:t>
      </w:r>
    </w:p>
    <w:p w14:paraId="7C2C5AC7" w14:textId="77777777" w:rsidR="00D7239F" w:rsidRDefault="00D7239F" w:rsidP="00D7239F">
      <w:pPr>
        <w:pStyle w:val="Paragraphedeliste"/>
        <w:rPr>
          <w:sz w:val="24"/>
          <w:szCs w:val="24"/>
        </w:rPr>
      </w:pPr>
    </w:p>
    <w:p w14:paraId="47114741" w14:textId="77777777" w:rsidR="00193D7B" w:rsidRPr="00D7239F" w:rsidRDefault="00193D7B" w:rsidP="00D7239F">
      <w:pPr>
        <w:pStyle w:val="Paragraphedeliste"/>
        <w:rPr>
          <w:sz w:val="24"/>
          <w:szCs w:val="24"/>
        </w:rPr>
      </w:pPr>
    </w:p>
    <w:p w14:paraId="494BCE0B" w14:textId="74DAEA4F" w:rsidR="00D7239F" w:rsidRPr="00135605" w:rsidRDefault="00D7239F" w:rsidP="00135605">
      <w:pPr>
        <w:pStyle w:val="Paragraphedeliste"/>
        <w:numPr>
          <w:ilvl w:val="0"/>
          <w:numId w:val="3"/>
        </w:numPr>
        <w:ind w:firstLine="65"/>
        <w:jc w:val="both"/>
        <w:rPr>
          <w:b/>
          <w:bCs/>
          <w:sz w:val="36"/>
          <w:szCs w:val="36"/>
          <w:u w:val="single"/>
        </w:rPr>
      </w:pPr>
      <w:r w:rsidRPr="00135605">
        <w:rPr>
          <w:b/>
          <w:bCs/>
          <w:sz w:val="36"/>
          <w:szCs w:val="36"/>
          <w:u w:val="single"/>
        </w:rPr>
        <w:t>L’évaluation du processus</w:t>
      </w:r>
    </w:p>
    <w:p w14:paraId="164F76AB" w14:textId="0B932E68" w:rsidR="00D7239F" w:rsidRDefault="00D7239F" w:rsidP="00135605">
      <w:p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l’issue du Budget participatif 2025, </w:t>
      </w:r>
      <w:r w:rsidR="00135605">
        <w:rPr>
          <w:sz w:val="24"/>
          <w:szCs w:val="24"/>
        </w:rPr>
        <w:t>la charte et le processus feront l’objet d’une évaluation critique afin d’en améliorer le fonctionnement les années suivantes si le principe est reconduit.</w:t>
      </w:r>
    </w:p>
    <w:p w14:paraId="433CC77B" w14:textId="22495FCE" w:rsidR="00135605" w:rsidRDefault="00135605" w:rsidP="00135605">
      <w:p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Ainsi tous les documents qui ont accompagné le Budget participatif pourraient évoluer pour de prochaines éditions.</w:t>
      </w:r>
    </w:p>
    <w:p w14:paraId="51434A22" w14:textId="77777777" w:rsidR="00193D7B" w:rsidRDefault="00193D7B" w:rsidP="00135605">
      <w:pPr>
        <w:ind w:left="1418"/>
        <w:jc w:val="both"/>
        <w:rPr>
          <w:sz w:val="24"/>
          <w:szCs w:val="24"/>
        </w:rPr>
      </w:pPr>
    </w:p>
    <w:p w14:paraId="4EF30B54" w14:textId="13E7D32D" w:rsidR="00193D7B" w:rsidRPr="00193D7B" w:rsidRDefault="00193D7B" w:rsidP="00193D7B">
      <w:pPr>
        <w:pStyle w:val="Paragraphedeliste"/>
        <w:numPr>
          <w:ilvl w:val="0"/>
          <w:numId w:val="3"/>
        </w:numPr>
        <w:ind w:firstLine="65"/>
        <w:jc w:val="both"/>
        <w:rPr>
          <w:b/>
          <w:bCs/>
          <w:sz w:val="36"/>
          <w:szCs w:val="36"/>
          <w:u w:val="single"/>
        </w:rPr>
      </w:pPr>
      <w:r w:rsidRPr="00193D7B">
        <w:rPr>
          <w:b/>
          <w:bCs/>
          <w:sz w:val="36"/>
          <w:szCs w:val="36"/>
          <w:u w:val="single"/>
        </w:rPr>
        <w:t>Protection des données personnelles</w:t>
      </w:r>
    </w:p>
    <w:p w14:paraId="0B7A498C" w14:textId="77777777" w:rsidR="00193D7B" w:rsidRDefault="00193D7B" w:rsidP="00193D7B">
      <w:pPr>
        <w:jc w:val="both"/>
        <w:rPr>
          <w:sz w:val="24"/>
          <w:szCs w:val="24"/>
        </w:rPr>
      </w:pPr>
    </w:p>
    <w:p w14:paraId="38CFA93D" w14:textId="406A16BC" w:rsidR="00193D7B" w:rsidRDefault="00193D7B" w:rsidP="00193D7B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données personnelles collectées font l’objet </w:t>
      </w:r>
      <w:r w:rsidR="00BB5951">
        <w:rPr>
          <w:sz w:val="24"/>
          <w:szCs w:val="24"/>
        </w:rPr>
        <w:t>d’un</w:t>
      </w:r>
      <w:r>
        <w:rPr>
          <w:sz w:val="24"/>
          <w:szCs w:val="24"/>
        </w:rPr>
        <w:t xml:space="preserve"> </w:t>
      </w:r>
      <w:r w:rsidR="00BB5951">
        <w:rPr>
          <w:sz w:val="24"/>
          <w:szCs w:val="24"/>
        </w:rPr>
        <w:t>traitement</w:t>
      </w:r>
    </w:p>
    <w:p w14:paraId="26EBD7D5" w14:textId="09147869" w:rsidR="00193D7B" w:rsidRDefault="00581F67" w:rsidP="00193D7B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 </w:t>
      </w:r>
      <w:r w:rsidR="00252349">
        <w:rPr>
          <w:sz w:val="24"/>
          <w:szCs w:val="24"/>
        </w:rPr>
        <w:t>traitement a</w:t>
      </w:r>
      <w:r>
        <w:rPr>
          <w:sz w:val="24"/>
          <w:szCs w:val="24"/>
        </w:rPr>
        <w:t xml:space="preserve"> pour objet l’étude et la sélection des projets proposés. Les données collectées ne seront traitées que dans les limites de ces finalités.</w:t>
      </w:r>
    </w:p>
    <w:p w14:paraId="2924E132" w14:textId="5AB809EE" w:rsidR="00581F67" w:rsidRDefault="00252349" w:rsidP="00193D7B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Les s</w:t>
      </w:r>
      <w:r w:rsidR="00581F67">
        <w:rPr>
          <w:sz w:val="24"/>
          <w:szCs w:val="24"/>
        </w:rPr>
        <w:t>ervices communaux amenés à organiser le traitement de ces données et de le</w:t>
      </w:r>
      <w:r>
        <w:rPr>
          <w:sz w:val="24"/>
          <w:szCs w:val="24"/>
        </w:rPr>
        <w:t>s</w:t>
      </w:r>
      <w:r w:rsidR="00581F67">
        <w:rPr>
          <w:sz w:val="24"/>
          <w:szCs w:val="24"/>
        </w:rPr>
        <w:t xml:space="preserve"> </w:t>
      </w:r>
      <w:r>
        <w:rPr>
          <w:sz w:val="24"/>
          <w:szCs w:val="24"/>
        </w:rPr>
        <w:t>consulter</w:t>
      </w:r>
      <w:r w:rsidR="00581F67">
        <w:rPr>
          <w:sz w:val="24"/>
          <w:szCs w:val="24"/>
        </w:rPr>
        <w:t xml:space="preserve"> sont le comité de pilotage, le service </w:t>
      </w:r>
      <w:r>
        <w:rPr>
          <w:sz w:val="24"/>
          <w:szCs w:val="24"/>
        </w:rPr>
        <w:t>communication</w:t>
      </w:r>
      <w:r w:rsidR="00581F67">
        <w:rPr>
          <w:sz w:val="24"/>
          <w:szCs w:val="24"/>
        </w:rPr>
        <w:t xml:space="preserve"> et les </w:t>
      </w:r>
      <w:r>
        <w:rPr>
          <w:sz w:val="24"/>
          <w:szCs w:val="24"/>
        </w:rPr>
        <w:t>s</w:t>
      </w:r>
      <w:r w:rsidR="00581F67">
        <w:rPr>
          <w:sz w:val="24"/>
          <w:szCs w:val="24"/>
        </w:rPr>
        <w:t>ervices concernés par les projets proposés.</w:t>
      </w:r>
    </w:p>
    <w:p w14:paraId="4D0F11B2" w14:textId="77777777" w:rsidR="00581F67" w:rsidRDefault="00581F67" w:rsidP="00193D7B">
      <w:pPr>
        <w:ind w:left="1416"/>
        <w:jc w:val="both"/>
        <w:rPr>
          <w:sz w:val="24"/>
          <w:szCs w:val="24"/>
        </w:rPr>
      </w:pPr>
    </w:p>
    <w:p w14:paraId="28DD69B7" w14:textId="385839E2" w:rsidR="00581F67" w:rsidRDefault="00581F67" w:rsidP="00193D7B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données collectées le sont avec le consentement des personnes concernées. Elles peuvent retirer ce consentement à tout moment et disposent d’un droit d’accès à ces données, d’un </w:t>
      </w:r>
      <w:r w:rsidR="00252349">
        <w:rPr>
          <w:sz w:val="24"/>
          <w:szCs w:val="24"/>
        </w:rPr>
        <w:t>droit</w:t>
      </w:r>
      <w:r>
        <w:rPr>
          <w:sz w:val="24"/>
          <w:szCs w:val="24"/>
        </w:rPr>
        <w:t xml:space="preserve"> de</w:t>
      </w:r>
      <w:r w:rsidR="00252349">
        <w:rPr>
          <w:sz w:val="24"/>
          <w:szCs w:val="24"/>
        </w:rPr>
        <w:t xml:space="preserve"> </w:t>
      </w:r>
      <w:r>
        <w:rPr>
          <w:sz w:val="24"/>
          <w:szCs w:val="24"/>
        </w:rPr>
        <w:t>modification, d’effacement, limitation</w:t>
      </w:r>
      <w:r w:rsidR="00BB5951">
        <w:rPr>
          <w:sz w:val="24"/>
          <w:szCs w:val="24"/>
        </w:rPr>
        <w:t>.</w:t>
      </w:r>
    </w:p>
    <w:p w14:paraId="2847C39F" w14:textId="6AF7B681" w:rsidR="00BB5951" w:rsidRDefault="00BB5951" w:rsidP="00193D7B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Seul le prénom du porteur de projet sera communiqué dans les supports de communication de la collectivité.</w:t>
      </w:r>
    </w:p>
    <w:p w14:paraId="1E07DEF8" w14:textId="77777777" w:rsidR="00252349" w:rsidRDefault="00252349" w:rsidP="00193D7B">
      <w:pPr>
        <w:ind w:left="1416"/>
        <w:jc w:val="both"/>
        <w:rPr>
          <w:sz w:val="24"/>
          <w:szCs w:val="24"/>
        </w:rPr>
      </w:pPr>
    </w:p>
    <w:p w14:paraId="66F26B68" w14:textId="037571A1" w:rsidR="00BB5951" w:rsidRDefault="00252349" w:rsidP="00252349">
      <w:pPr>
        <w:pStyle w:val="Paragraphedeliste"/>
        <w:numPr>
          <w:ilvl w:val="0"/>
          <w:numId w:val="3"/>
        </w:numPr>
        <w:ind w:firstLine="65"/>
        <w:jc w:val="both"/>
        <w:rPr>
          <w:b/>
          <w:bCs/>
          <w:sz w:val="36"/>
          <w:szCs w:val="36"/>
          <w:u w:val="single"/>
        </w:rPr>
      </w:pPr>
      <w:r w:rsidRPr="00252349">
        <w:rPr>
          <w:b/>
          <w:bCs/>
          <w:sz w:val="36"/>
          <w:szCs w:val="36"/>
          <w:u w:val="single"/>
        </w:rPr>
        <w:t>Cas de force majeure</w:t>
      </w:r>
    </w:p>
    <w:p w14:paraId="4A64B92A" w14:textId="62627A65" w:rsidR="00252349" w:rsidRDefault="00935BBB" w:rsidP="00935BBB">
      <w:pPr>
        <w:ind w:left="1416"/>
        <w:jc w:val="both"/>
        <w:rPr>
          <w:sz w:val="24"/>
          <w:szCs w:val="24"/>
        </w:rPr>
      </w:pPr>
      <w:r w:rsidRPr="00935BBB">
        <w:rPr>
          <w:sz w:val="24"/>
          <w:szCs w:val="24"/>
        </w:rPr>
        <w:t>En cas de force majeure, crise sanitaire, évènements climatiques, restrictions gouvernementales, la tenue du Budget participatif peut être suspendue</w:t>
      </w:r>
    </w:p>
    <w:p w14:paraId="631A36BE" w14:textId="77777777" w:rsidR="002D680A" w:rsidRDefault="002D680A" w:rsidP="00935BBB">
      <w:pPr>
        <w:ind w:left="1416"/>
        <w:jc w:val="both"/>
        <w:rPr>
          <w:sz w:val="24"/>
          <w:szCs w:val="24"/>
        </w:rPr>
      </w:pPr>
    </w:p>
    <w:p w14:paraId="0EC96038" w14:textId="771D11EA" w:rsidR="002D680A" w:rsidRDefault="002D680A" w:rsidP="00935BBB">
      <w:pPr>
        <w:ind w:left="1416"/>
        <w:jc w:val="both"/>
        <w:rPr>
          <w:sz w:val="24"/>
          <w:szCs w:val="24"/>
        </w:rPr>
      </w:pPr>
      <w:r w:rsidRPr="002D680A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453645" wp14:editId="473FBD13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11668200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561EB" w14:textId="77777777" w:rsidR="002D680A" w:rsidRDefault="002D680A">
                            <w:r>
                              <w:t>Pour en savoir plus :</w:t>
                            </w:r>
                          </w:p>
                          <w:p w14:paraId="4B00C1F1" w14:textId="69B7EBC4" w:rsidR="002D680A" w:rsidRDefault="002D680A">
                            <w:r>
                              <w:t>@ :………………………………………………………………………………………………………………………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453645" id="_x0000_s1029" type="#_x0000_t202" style="position:absolute;left:0;text-align:left;margin-left:0;margin-top:14.4pt;width:185.9pt;height:110.6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Nez&#10;tCEVAgAAJwQAAA4AAAAAAAAAAAAAAAAALgIAAGRycy9lMm9Eb2MueG1sUEsBAi0AFAAGAAgAAAAh&#10;AEhbJ3LbAAAABwEAAA8AAAAAAAAAAAAAAAAAbwQAAGRycy9kb3ducmV2LnhtbFBLBQYAAAAABAAE&#10;APMAAAB3BQAAAAA=&#10;">
                <v:textbox style="mso-fit-shape-to-text:t">
                  <w:txbxContent>
                    <w:p w14:paraId="3A2561EB" w14:textId="77777777" w:rsidR="002D680A" w:rsidRDefault="002D680A">
                      <w:r>
                        <w:t>Pour en savoir plus :</w:t>
                      </w:r>
                    </w:p>
                    <w:p w14:paraId="4B00C1F1" w14:textId="69B7EBC4" w:rsidR="002D680A" w:rsidRDefault="002D680A">
                      <w:r>
                        <w:t>@ :………………………………………………………………………………………………………………………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D680A" w:rsidSect="006652F2">
      <w:footerReference w:type="default" r:id="rId7"/>
      <w:pgSz w:w="11906" w:h="16838"/>
      <w:pgMar w:top="568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03BC1" w14:textId="77777777" w:rsidR="00C10B45" w:rsidRDefault="00C10B45" w:rsidP="00B54A1B">
      <w:pPr>
        <w:spacing w:after="0" w:line="240" w:lineRule="auto"/>
      </w:pPr>
      <w:r>
        <w:separator/>
      </w:r>
    </w:p>
  </w:endnote>
  <w:endnote w:type="continuationSeparator" w:id="0">
    <w:p w14:paraId="2E22E4D6" w14:textId="77777777" w:rsidR="00C10B45" w:rsidRDefault="00C10B45" w:rsidP="00B5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2891"/>
      <w:docPartObj>
        <w:docPartGallery w:val="Page Numbers (Bottom of Page)"/>
        <w:docPartUnique/>
      </w:docPartObj>
    </w:sdtPr>
    <w:sdtEndPr/>
    <w:sdtContent>
      <w:p w14:paraId="720AAFFF" w14:textId="0C8C5CFB" w:rsidR="00B54A1B" w:rsidRDefault="00B54A1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D4E">
          <w:rPr>
            <w:noProof/>
          </w:rPr>
          <w:t>2</w:t>
        </w:r>
        <w:r>
          <w:fldChar w:fldCharType="end"/>
        </w:r>
      </w:p>
    </w:sdtContent>
  </w:sdt>
  <w:p w14:paraId="2814768C" w14:textId="77777777" w:rsidR="00B54A1B" w:rsidRDefault="00B54A1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56851" w14:textId="77777777" w:rsidR="00C10B45" w:rsidRDefault="00C10B45" w:rsidP="00B54A1B">
      <w:pPr>
        <w:spacing w:after="0" w:line="240" w:lineRule="auto"/>
      </w:pPr>
      <w:r>
        <w:separator/>
      </w:r>
    </w:p>
  </w:footnote>
  <w:footnote w:type="continuationSeparator" w:id="0">
    <w:p w14:paraId="5DE03703" w14:textId="77777777" w:rsidR="00C10B45" w:rsidRDefault="00C10B45" w:rsidP="00B54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6920"/>
    <w:multiLevelType w:val="hybridMultilevel"/>
    <w:tmpl w:val="970895E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FB624E"/>
    <w:multiLevelType w:val="hybridMultilevel"/>
    <w:tmpl w:val="60E6B498"/>
    <w:lvl w:ilvl="0" w:tplc="7F6860B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59C1000"/>
    <w:multiLevelType w:val="hybridMultilevel"/>
    <w:tmpl w:val="871CB6DE"/>
    <w:lvl w:ilvl="0" w:tplc="C16243E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A67428"/>
    <w:multiLevelType w:val="hybridMultilevel"/>
    <w:tmpl w:val="FF248BA8"/>
    <w:lvl w:ilvl="0" w:tplc="62FA799E">
      <w:start w:val="1"/>
      <w:numFmt w:val="bullet"/>
      <w:lvlText w:val="-"/>
      <w:lvlJc w:val="left"/>
      <w:pPr>
        <w:ind w:left="178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82"/>
    <w:rsid w:val="00047825"/>
    <w:rsid w:val="000A7738"/>
    <w:rsid w:val="000D72C9"/>
    <w:rsid w:val="00101485"/>
    <w:rsid w:val="00135605"/>
    <w:rsid w:val="00160C6A"/>
    <w:rsid w:val="00193D7B"/>
    <w:rsid w:val="001962C8"/>
    <w:rsid w:val="001B6FC1"/>
    <w:rsid w:val="001D2A8F"/>
    <w:rsid w:val="00216847"/>
    <w:rsid w:val="00247982"/>
    <w:rsid w:val="00252349"/>
    <w:rsid w:val="00271A35"/>
    <w:rsid w:val="00275635"/>
    <w:rsid w:val="002921D0"/>
    <w:rsid w:val="002D50E1"/>
    <w:rsid w:val="002D680A"/>
    <w:rsid w:val="00353A3C"/>
    <w:rsid w:val="00354415"/>
    <w:rsid w:val="003E601C"/>
    <w:rsid w:val="00400B87"/>
    <w:rsid w:val="00452F10"/>
    <w:rsid w:val="004B724C"/>
    <w:rsid w:val="004D63A3"/>
    <w:rsid w:val="004D6CCD"/>
    <w:rsid w:val="00537651"/>
    <w:rsid w:val="00574DAC"/>
    <w:rsid w:val="00575794"/>
    <w:rsid w:val="00581F67"/>
    <w:rsid w:val="00593A5E"/>
    <w:rsid w:val="005C4227"/>
    <w:rsid w:val="005F0CAF"/>
    <w:rsid w:val="0063085C"/>
    <w:rsid w:val="006652F2"/>
    <w:rsid w:val="00692178"/>
    <w:rsid w:val="00771016"/>
    <w:rsid w:val="00782311"/>
    <w:rsid w:val="007D74CD"/>
    <w:rsid w:val="008147EB"/>
    <w:rsid w:val="00875F07"/>
    <w:rsid w:val="00933072"/>
    <w:rsid w:val="00935BBB"/>
    <w:rsid w:val="00941C9B"/>
    <w:rsid w:val="00991AF0"/>
    <w:rsid w:val="009A5B6A"/>
    <w:rsid w:val="009C7DB0"/>
    <w:rsid w:val="00A85DD3"/>
    <w:rsid w:val="00AC0D30"/>
    <w:rsid w:val="00B25F67"/>
    <w:rsid w:val="00B37C6A"/>
    <w:rsid w:val="00B54A1B"/>
    <w:rsid w:val="00B83D42"/>
    <w:rsid w:val="00B910C6"/>
    <w:rsid w:val="00BA3676"/>
    <w:rsid w:val="00BB0D00"/>
    <w:rsid w:val="00BB5951"/>
    <w:rsid w:val="00BD1DD2"/>
    <w:rsid w:val="00BE1EEC"/>
    <w:rsid w:val="00C10B45"/>
    <w:rsid w:val="00C210DF"/>
    <w:rsid w:val="00C51D4E"/>
    <w:rsid w:val="00C54E03"/>
    <w:rsid w:val="00C84EC8"/>
    <w:rsid w:val="00D14C67"/>
    <w:rsid w:val="00D17262"/>
    <w:rsid w:val="00D7239F"/>
    <w:rsid w:val="00DB7F2F"/>
    <w:rsid w:val="00DF08AE"/>
    <w:rsid w:val="00ED2C84"/>
    <w:rsid w:val="00EE0E53"/>
    <w:rsid w:val="00F1540B"/>
    <w:rsid w:val="00F327CF"/>
    <w:rsid w:val="00F8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EF88"/>
  <w15:chartTrackingRefBased/>
  <w15:docId w15:val="{B1EB86C2-8B2B-48F2-882C-51848007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42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4A1B"/>
  </w:style>
  <w:style w:type="paragraph" w:styleId="Pieddepage">
    <w:name w:val="footer"/>
    <w:basedOn w:val="Normal"/>
    <w:link w:val="PieddepageCar"/>
    <w:uiPriority w:val="99"/>
    <w:unhideWhenUsed/>
    <w:rsid w:val="00B5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4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6355</Characters>
  <Application>Microsoft Office Word</Application>
  <DocSecurity>4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carrie</dc:creator>
  <cp:keywords/>
  <dc:description/>
  <cp:lastModifiedBy>communication1</cp:lastModifiedBy>
  <cp:revision>2</cp:revision>
  <dcterms:created xsi:type="dcterms:W3CDTF">2024-11-19T15:23:00Z</dcterms:created>
  <dcterms:modified xsi:type="dcterms:W3CDTF">2024-11-19T15:23:00Z</dcterms:modified>
</cp:coreProperties>
</file>